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C6" w:rsidRPr="006E4376" w:rsidRDefault="001E7A43" w:rsidP="007B3A11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eastAsia="es-DO"/>
        </w:rPr>
        <w:drawing>
          <wp:anchor distT="0" distB="0" distL="114300" distR="114300" simplePos="0" relativeHeight="251658240" behindDoc="0" locked="0" layoutInCell="1" allowOverlap="1" wp14:anchorId="46F37A19" wp14:editId="059FFBC9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ACUEDUCTOS </w:t>
      </w:r>
      <w:r w:rsidR="007A1E1F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Y ALCANTARILLADOS </w:t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DE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PLATA</w:t>
      </w:r>
    </w:p>
    <w:p w:rsidR="00B874C6" w:rsidRPr="007A1E1F" w:rsidRDefault="00B874C6" w:rsidP="007A1E1F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F321D9" w:rsidRPr="00F321D9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:rsidR="00984C43" w:rsidRPr="00F321D9" w:rsidRDefault="008A66BF" w:rsidP="00F321D9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“Año del Fomento de las Exportaciones</w:t>
            </w:r>
            <w:r w:rsidR="00F321D9"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”</w:t>
            </w:r>
          </w:p>
        </w:tc>
      </w:tr>
    </w:tbl>
    <w:p w:rsidR="00EB6930" w:rsidRDefault="00B874C6" w:rsidP="001E7A43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:rsidR="00886C4F" w:rsidRDefault="00886C4F" w:rsidP="001E7A43">
      <w:pPr>
        <w:pStyle w:val="Sinespaciado"/>
        <w:rPr>
          <w:b/>
          <w:sz w:val="20"/>
          <w:szCs w:val="20"/>
        </w:rPr>
      </w:pPr>
    </w:p>
    <w:p w:rsidR="00207597" w:rsidRPr="00B060CC" w:rsidRDefault="00207597" w:rsidP="00207597">
      <w:pPr>
        <w:jc w:val="center"/>
        <w:rPr>
          <w:b/>
        </w:rPr>
      </w:pPr>
      <w:r>
        <w:rPr>
          <w:b/>
        </w:rPr>
        <w:t>CALENDARIO DE EJECUCION DE LOS PROGRAMAS Y PROYECTOS</w:t>
      </w:r>
    </w:p>
    <w:p w:rsidR="00C121CD" w:rsidRDefault="00CE32F2" w:rsidP="00C121CD">
      <w:r>
        <w:t>De</w:t>
      </w:r>
      <w:r w:rsidR="00456019">
        <w:t>sde e</w:t>
      </w:r>
      <w:r>
        <w:t xml:space="preserve">l 1 al 31 del mes de </w:t>
      </w:r>
      <w:r w:rsidR="00834BF6">
        <w:t>octubre</w:t>
      </w:r>
      <w:bookmarkStart w:id="0" w:name="_GoBack"/>
      <w:bookmarkEnd w:id="0"/>
      <w:r w:rsidR="006547DE">
        <w:t xml:space="preserve"> </w:t>
      </w:r>
      <w:r w:rsidR="003B5AA8">
        <w:t>del 2018</w:t>
      </w:r>
      <w:r w:rsidR="00207597">
        <w:t xml:space="preserve">, la Corporación de Acueductos y Alcantarillados de Puerto Plata (CORAAPPLATA) </w:t>
      </w:r>
      <w:r w:rsidR="00C121CD">
        <w:t>inició proyectos de construcción de la nueva línea de aducción del acueducto, El Mamey, Los Hidalgos, y la habilitación de las instalaciones físicas laboratorio de vigilancia de la calidad del agua, Puerto Plata.</w:t>
      </w:r>
    </w:p>
    <w:p w:rsidR="00B56002" w:rsidRDefault="00B56002" w:rsidP="00C121CD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>
      <w:pPr>
        <w:jc w:val="center"/>
      </w:pPr>
      <w:r>
        <w:t>Muy Atentamente,</w:t>
      </w:r>
    </w:p>
    <w:p w:rsidR="00207597" w:rsidRDefault="00207597" w:rsidP="00207597">
      <w:pPr>
        <w:jc w:val="center"/>
      </w:pPr>
    </w:p>
    <w:p w:rsidR="00207597" w:rsidRPr="009F3EF2" w:rsidRDefault="00207597" w:rsidP="00207597">
      <w:pPr>
        <w:jc w:val="center"/>
        <w:rPr>
          <w:b/>
          <w:sz w:val="24"/>
        </w:rPr>
      </w:pPr>
      <w:r w:rsidRPr="009F3EF2">
        <w:rPr>
          <w:b/>
          <w:sz w:val="24"/>
        </w:rPr>
        <w:t>Ing. Nadleska Vargas</w:t>
      </w:r>
    </w:p>
    <w:p w:rsidR="00207597" w:rsidRPr="009F3EF2" w:rsidRDefault="00207597" w:rsidP="00207597">
      <w:pPr>
        <w:jc w:val="center"/>
        <w:rPr>
          <w:b/>
          <w:sz w:val="20"/>
        </w:rPr>
      </w:pPr>
      <w:proofErr w:type="spellStart"/>
      <w:r w:rsidRPr="009F3EF2">
        <w:rPr>
          <w:b/>
          <w:sz w:val="20"/>
        </w:rPr>
        <w:t>Enc</w:t>
      </w:r>
      <w:proofErr w:type="spellEnd"/>
      <w:r w:rsidRPr="009F3EF2">
        <w:rPr>
          <w:b/>
          <w:sz w:val="20"/>
        </w:rPr>
        <w:t xml:space="preserve">. </w:t>
      </w:r>
      <w:proofErr w:type="spellStart"/>
      <w:r w:rsidRPr="009F3EF2">
        <w:rPr>
          <w:b/>
          <w:sz w:val="20"/>
        </w:rPr>
        <w:t>Ingenería</w:t>
      </w:r>
      <w:proofErr w:type="spellEnd"/>
    </w:p>
    <w:p w:rsidR="00207597" w:rsidRPr="009F3EF2" w:rsidRDefault="00207597" w:rsidP="00207597">
      <w:pPr>
        <w:jc w:val="center"/>
        <w:rPr>
          <w:b/>
          <w:sz w:val="24"/>
        </w:rPr>
      </w:pPr>
    </w:p>
    <w:p w:rsidR="00886C4F" w:rsidRPr="00886C4F" w:rsidRDefault="00425FD5" w:rsidP="002459BD">
      <w:pPr>
        <w:jc w:val="center"/>
      </w:pPr>
      <w:r>
        <w:rPr>
          <w:noProof/>
        </w:rPr>
        <w:drawing>
          <wp:inline distT="0" distB="0" distL="0" distR="0" wp14:anchorId="450071CC" wp14:editId="3D1A6AB6">
            <wp:extent cx="5656580" cy="8199539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0849" cy="826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FA2313" w:rsidP="002459BD">
      <w:r>
        <w:rPr>
          <w:noProof/>
        </w:rPr>
        <w:drawing>
          <wp:inline distT="0" distB="0" distL="0" distR="0" wp14:anchorId="4E878ACE" wp14:editId="40E4E29E">
            <wp:extent cx="6753225" cy="785812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78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C4F" w:rsidRPr="00886C4F" w:rsidSect="00404169">
      <w:headerReference w:type="default" r:id="rId9"/>
      <w:footerReference w:type="default" r:id="rId10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CAD" w:rsidRDefault="003C2CAD" w:rsidP="0084626A">
      <w:pPr>
        <w:spacing w:after="0" w:line="240" w:lineRule="auto"/>
      </w:pPr>
      <w:r>
        <w:separator/>
      </w:r>
    </w:p>
  </w:endnote>
  <w:endnote w:type="continuationSeparator" w:id="0">
    <w:p w:rsidR="003C2CAD" w:rsidRDefault="003C2CAD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CAD" w:rsidRDefault="003C2CAD" w:rsidP="0084626A">
      <w:pPr>
        <w:spacing w:after="0" w:line="240" w:lineRule="auto"/>
      </w:pPr>
      <w:r>
        <w:separator/>
      </w:r>
    </w:p>
  </w:footnote>
  <w:footnote w:type="continuationSeparator" w:id="0">
    <w:p w:rsidR="003C2CAD" w:rsidRDefault="003C2CAD" w:rsidP="0084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6C3" w:rsidRDefault="00EA26C3" w:rsidP="00EA26C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CB3"/>
    <w:rsid w:val="00014428"/>
    <w:rsid w:val="000469BE"/>
    <w:rsid w:val="000B579F"/>
    <w:rsid w:val="000B6655"/>
    <w:rsid w:val="000B6E82"/>
    <w:rsid w:val="000D291A"/>
    <w:rsid w:val="00155A36"/>
    <w:rsid w:val="001E0336"/>
    <w:rsid w:val="001E7A43"/>
    <w:rsid w:val="00207575"/>
    <w:rsid w:val="00207597"/>
    <w:rsid w:val="00242A9A"/>
    <w:rsid w:val="002459BD"/>
    <w:rsid w:val="00355D83"/>
    <w:rsid w:val="00367128"/>
    <w:rsid w:val="003B5AA8"/>
    <w:rsid w:val="003C2CAD"/>
    <w:rsid w:val="00404169"/>
    <w:rsid w:val="00425FD5"/>
    <w:rsid w:val="00456019"/>
    <w:rsid w:val="004D1B71"/>
    <w:rsid w:val="004E4294"/>
    <w:rsid w:val="00502EC6"/>
    <w:rsid w:val="00554ECC"/>
    <w:rsid w:val="005A64C3"/>
    <w:rsid w:val="005D28F0"/>
    <w:rsid w:val="005D4DD9"/>
    <w:rsid w:val="005D5947"/>
    <w:rsid w:val="005D6ACD"/>
    <w:rsid w:val="006171A5"/>
    <w:rsid w:val="006547DE"/>
    <w:rsid w:val="00672502"/>
    <w:rsid w:val="006E4376"/>
    <w:rsid w:val="00762A2E"/>
    <w:rsid w:val="007676AD"/>
    <w:rsid w:val="007A1E1F"/>
    <w:rsid w:val="007B3A11"/>
    <w:rsid w:val="007B62F8"/>
    <w:rsid w:val="007E7D2B"/>
    <w:rsid w:val="00834BF6"/>
    <w:rsid w:val="0084626A"/>
    <w:rsid w:val="00861C21"/>
    <w:rsid w:val="00886C4F"/>
    <w:rsid w:val="008A66BF"/>
    <w:rsid w:val="00945CB3"/>
    <w:rsid w:val="00976A2C"/>
    <w:rsid w:val="009840BA"/>
    <w:rsid w:val="00984C43"/>
    <w:rsid w:val="009A0537"/>
    <w:rsid w:val="009D4CC8"/>
    <w:rsid w:val="00A04256"/>
    <w:rsid w:val="00B136E8"/>
    <w:rsid w:val="00B56002"/>
    <w:rsid w:val="00B874C6"/>
    <w:rsid w:val="00C0775B"/>
    <w:rsid w:val="00C121CD"/>
    <w:rsid w:val="00C42134"/>
    <w:rsid w:val="00C43EDD"/>
    <w:rsid w:val="00C602B4"/>
    <w:rsid w:val="00C67357"/>
    <w:rsid w:val="00CA0F10"/>
    <w:rsid w:val="00CD7AED"/>
    <w:rsid w:val="00CE32F2"/>
    <w:rsid w:val="00D34912"/>
    <w:rsid w:val="00D877C6"/>
    <w:rsid w:val="00EA26C3"/>
    <w:rsid w:val="00EB6930"/>
    <w:rsid w:val="00EC3C94"/>
    <w:rsid w:val="00F321D9"/>
    <w:rsid w:val="00F45D1D"/>
    <w:rsid w:val="00F943DF"/>
    <w:rsid w:val="00FA0AE3"/>
    <w:rsid w:val="00FA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086A"/>
  <w15:docId w15:val="{620B0262-995D-44E1-B6A1-66FFC60D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garciag</dc:creator>
  <cp:lastModifiedBy>Ana M. Rivera</cp:lastModifiedBy>
  <cp:revision>17</cp:revision>
  <cp:lastPrinted>2016-09-20T18:08:00Z</cp:lastPrinted>
  <dcterms:created xsi:type="dcterms:W3CDTF">2018-04-10T14:23:00Z</dcterms:created>
  <dcterms:modified xsi:type="dcterms:W3CDTF">2018-11-12T17:21:00Z</dcterms:modified>
</cp:coreProperties>
</file>