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3E8" w:rsidRDefault="00A923E8">
      <w:bookmarkStart w:id="0" w:name="_GoBack"/>
      <w:bookmarkEnd w:id="0"/>
    </w:p>
    <w:p w:rsidR="001B7E3E" w:rsidRDefault="001B7E3E"/>
    <w:p w:rsidR="001B7E3E" w:rsidRPr="00671035" w:rsidRDefault="001B7E3E">
      <w:pPr>
        <w:rPr>
          <w:rFonts w:ascii="Cambria" w:hAnsi="Cambria"/>
        </w:rPr>
      </w:pPr>
    </w:p>
    <w:p w:rsidR="001B7E3E" w:rsidRPr="00671035" w:rsidRDefault="001B7E3E">
      <w:pPr>
        <w:rPr>
          <w:rFonts w:ascii="Cambria" w:hAnsi="Cambria"/>
        </w:rPr>
      </w:pPr>
    </w:p>
    <w:p w:rsidR="001B7E3E" w:rsidRPr="00671035" w:rsidRDefault="00C15E86">
      <w:pPr>
        <w:rPr>
          <w:rFonts w:ascii="Cambria" w:hAnsi="Cambria"/>
        </w:rPr>
      </w:pPr>
      <w:r>
        <w:rPr>
          <w:noProof/>
        </w:rPr>
        <w:drawing>
          <wp:anchor distT="0" distB="0" distL="114300" distR="114300" simplePos="0" relativeHeight="251658240" behindDoc="0" locked="0" layoutInCell="1" allowOverlap="1" wp14:anchorId="634D6112">
            <wp:simplePos x="0" y="0"/>
            <wp:positionH relativeFrom="column">
              <wp:posOffset>1295860</wp:posOffset>
            </wp:positionH>
            <wp:positionV relativeFrom="paragraph">
              <wp:posOffset>257328</wp:posOffset>
            </wp:positionV>
            <wp:extent cx="3122758" cy="2948152"/>
            <wp:effectExtent l="0" t="0" r="190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3122758" cy="2948152"/>
                    </a:xfrm>
                    <a:prstGeom prst="rect">
                      <a:avLst/>
                    </a:prstGeom>
                    <a:noFill/>
                  </pic:spPr>
                </pic:pic>
              </a:graphicData>
            </a:graphic>
            <wp14:sizeRelH relativeFrom="margin">
              <wp14:pctWidth>0</wp14:pctWidth>
            </wp14:sizeRelH>
            <wp14:sizeRelV relativeFrom="margin">
              <wp14:pctHeight>0</wp14:pctHeight>
            </wp14:sizeRelV>
          </wp:anchor>
        </w:drawing>
      </w:r>
    </w:p>
    <w:p w:rsidR="001B7E3E" w:rsidRPr="00671035" w:rsidRDefault="001B7E3E">
      <w:pPr>
        <w:rPr>
          <w:rFonts w:ascii="Cambria" w:hAnsi="Cambria"/>
        </w:rPr>
      </w:pPr>
    </w:p>
    <w:p w:rsidR="001B7E3E" w:rsidRPr="00671035" w:rsidRDefault="001B7E3E">
      <w:pPr>
        <w:rPr>
          <w:rFonts w:ascii="Cambria" w:hAnsi="Cambria"/>
        </w:rPr>
      </w:pPr>
    </w:p>
    <w:p w:rsidR="001B7E3E" w:rsidRPr="00671035" w:rsidRDefault="001B7E3E">
      <w:pPr>
        <w:rPr>
          <w:rFonts w:ascii="Cambria" w:hAnsi="Cambria"/>
        </w:rPr>
      </w:pPr>
    </w:p>
    <w:p w:rsidR="001B7E3E" w:rsidRPr="00671035" w:rsidRDefault="001B7E3E">
      <w:pPr>
        <w:rPr>
          <w:rFonts w:ascii="Cambria" w:hAnsi="Cambria"/>
        </w:rPr>
      </w:pPr>
    </w:p>
    <w:p w:rsidR="001B7E3E" w:rsidRPr="00671035" w:rsidRDefault="001B7E3E">
      <w:pPr>
        <w:rPr>
          <w:rFonts w:ascii="Cambria" w:hAnsi="Cambria"/>
        </w:rPr>
      </w:pPr>
    </w:p>
    <w:p w:rsidR="001B7E3E" w:rsidRPr="00671035" w:rsidRDefault="001B7E3E">
      <w:pPr>
        <w:rPr>
          <w:rFonts w:ascii="Cambria" w:hAnsi="Cambria"/>
        </w:rPr>
      </w:pPr>
    </w:p>
    <w:p w:rsidR="001B7E3E" w:rsidRPr="00671035" w:rsidRDefault="001B7E3E">
      <w:pPr>
        <w:rPr>
          <w:rFonts w:ascii="Cambria" w:hAnsi="Cambria"/>
        </w:rPr>
      </w:pPr>
    </w:p>
    <w:p w:rsidR="004511E6" w:rsidRDefault="004511E6" w:rsidP="001B7E3E">
      <w:pPr>
        <w:jc w:val="center"/>
        <w:rPr>
          <w:rFonts w:ascii="Cambria" w:hAnsi="Cambria"/>
          <w:sz w:val="48"/>
        </w:rPr>
      </w:pPr>
    </w:p>
    <w:p w:rsidR="004511E6" w:rsidRDefault="004511E6" w:rsidP="001B7E3E">
      <w:pPr>
        <w:jc w:val="center"/>
        <w:rPr>
          <w:rFonts w:ascii="Cambria" w:hAnsi="Cambria"/>
          <w:b/>
          <w:sz w:val="48"/>
        </w:rPr>
      </w:pPr>
    </w:p>
    <w:p w:rsidR="00C15E86" w:rsidRDefault="00C15E86" w:rsidP="001B7E3E">
      <w:pPr>
        <w:jc w:val="center"/>
        <w:rPr>
          <w:rFonts w:ascii="Cambria" w:hAnsi="Cambria"/>
          <w:b/>
          <w:sz w:val="48"/>
        </w:rPr>
      </w:pPr>
    </w:p>
    <w:p w:rsidR="00C15E86" w:rsidRDefault="00C15E86" w:rsidP="001B7E3E">
      <w:pPr>
        <w:jc w:val="center"/>
        <w:rPr>
          <w:rFonts w:ascii="Cambria" w:hAnsi="Cambria"/>
          <w:b/>
          <w:sz w:val="48"/>
        </w:rPr>
      </w:pPr>
    </w:p>
    <w:p w:rsidR="00C15E86" w:rsidRPr="004511E6" w:rsidRDefault="00C15E86" w:rsidP="001B7E3E">
      <w:pPr>
        <w:jc w:val="center"/>
        <w:rPr>
          <w:rFonts w:ascii="Cambria" w:hAnsi="Cambria"/>
          <w:b/>
          <w:sz w:val="48"/>
        </w:rPr>
      </w:pPr>
    </w:p>
    <w:p w:rsidR="001B7E3E" w:rsidRPr="004511E6" w:rsidRDefault="001B7E3E" w:rsidP="001B7E3E">
      <w:pPr>
        <w:jc w:val="center"/>
        <w:rPr>
          <w:rFonts w:ascii="Cambria" w:hAnsi="Cambria"/>
          <w:b/>
          <w:sz w:val="48"/>
        </w:rPr>
      </w:pPr>
      <w:r w:rsidRPr="004511E6">
        <w:rPr>
          <w:rFonts w:ascii="Cambria" w:hAnsi="Cambria"/>
          <w:b/>
          <w:sz w:val="48"/>
        </w:rPr>
        <w:t>PLAN OPERATIVO ANUAL</w:t>
      </w:r>
    </w:p>
    <w:p w:rsidR="001B7E3E" w:rsidRPr="004511E6" w:rsidRDefault="001B7E3E" w:rsidP="001B7E3E">
      <w:pPr>
        <w:jc w:val="center"/>
        <w:rPr>
          <w:rFonts w:ascii="Cambria" w:hAnsi="Cambria"/>
          <w:b/>
          <w:sz w:val="48"/>
        </w:rPr>
      </w:pPr>
      <w:r w:rsidRPr="004511E6">
        <w:rPr>
          <w:rFonts w:ascii="Cambria" w:hAnsi="Cambria"/>
          <w:b/>
          <w:sz w:val="48"/>
        </w:rPr>
        <w:t>INFORME RESUMEN 2018</w:t>
      </w:r>
    </w:p>
    <w:p w:rsidR="001B7E3E" w:rsidRPr="00671035" w:rsidRDefault="001B7E3E" w:rsidP="001B7E3E">
      <w:pPr>
        <w:jc w:val="center"/>
        <w:rPr>
          <w:rFonts w:ascii="Cambria" w:hAnsi="Cambria"/>
          <w:sz w:val="48"/>
        </w:rPr>
      </w:pPr>
    </w:p>
    <w:p w:rsidR="001B7E3E" w:rsidRPr="00671035" w:rsidRDefault="001B7E3E" w:rsidP="001B7E3E">
      <w:pPr>
        <w:jc w:val="center"/>
        <w:rPr>
          <w:rFonts w:ascii="Cambria" w:hAnsi="Cambria"/>
          <w:sz w:val="48"/>
        </w:rPr>
      </w:pPr>
    </w:p>
    <w:p w:rsidR="001B7E3E" w:rsidRPr="00671035" w:rsidRDefault="001B7E3E" w:rsidP="001B7E3E">
      <w:pPr>
        <w:jc w:val="center"/>
        <w:rPr>
          <w:rFonts w:ascii="Cambria" w:hAnsi="Cambria"/>
          <w:sz w:val="48"/>
        </w:rPr>
      </w:pPr>
    </w:p>
    <w:p w:rsidR="001B7E3E" w:rsidRPr="00671035" w:rsidRDefault="001B7E3E" w:rsidP="001B7E3E">
      <w:pPr>
        <w:jc w:val="center"/>
        <w:rPr>
          <w:rFonts w:ascii="Cambria" w:hAnsi="Cambria"/>
          <w:sz w:val="48"/>
        </w:rPr>
      </w:pPr>
    </w:p>
    <w:p w:rsidR="001B7E3E" w:rsidRPr="00671035" w:rsidRDefault="001B7E3E" w:rsidP="001B7E3E">
      <w:pPr>
        <w:jc w:val="center"/>
        <w:rPr>
          <w:rFonts w:ascii="Cambria" w:hAnsi="Cambria"/>
          <w:sz w:val="48"/>
        </w:rPr>
      </w:pPr>
    </w:p>
    <w:p w:rsidR="001B7E3E" w:rsidRPr="00671035" w:rsidRDefault="001B7E3E" w:rsidP="001B7E3E">
      <w:pPr>
        <w:jc w:val="center"/>
        <w:rPr>
          <w:rFonts w:ascii="Cambria" w:hAnsi="Cambria"/>
          <w:sz w:val="48"/>
        </w:rPr>
      </w:pPr>
    </w:p>
    <w:p w:rsidR="001B7E3E" w:rsidRPr="00671035" w:rsidRDefault="001B7E3E" w:rsidP="001B7E3E">
      <w:pPr>
        <w:jc w:val="center"/>
        <w:rPr>
          <w:rFonts w:ascii="Cambria" w:hAnsi="Cambria"/>
          <w:sz w:val="48"/>
        </w:rPr>
      </w:pPr>
    </w:p>
    <w:p w:rsidR="001B7E3E" w:rsidRPr="00671035" w:rsidRDefault="001B7E3E" w:rsidP="001B7E3E">
      <w:pPr>
        <w:jc w:val="center"/>
        <w:rPr>
          <w:rFonts w:ascii="Cambria" w:hAnsi="Cambria" w:cstheme="majorHAnsi"/>
          <w:i/>
          <w:sz w:val="48"/>
        </w:rPr>
      </w:pPr>
    </w:p>
    <w:p w:rsidR="001B7E3E" w:rsidRPr="00671035" w:rsidRDefault="001B7E3E" w:rsidP="001B7E3E">
      <w:pPr>
        <w:rPr>
          <w:rFonts w:ascii="Cambria" w:hAnsi="Cambria" w:cstheme="majorHAnsi"/>
          <w:bCs/>
          <w:i/>
          <w:iCs/>
          <w:sz w:val="44"/>
        </w:rPr>
      </w:pPr>
      <w:r w:rsidRPr="00671035">
        <w:rPr>
          <w:rFonts w:ascii="Cambria" w:hAnsi="Cambria" w:cstheme="majorHAnsi"/>
          <w:bCs/>
          <w:i/>
          <w:iCs/>
          <w:sz w:val="44"/>
        </w:rPr>
        <w:t>…Se precisa evitar la confusión entre lo que es la agenda operativa y la agenda estratégica diferenciadora de la empresa, para que no se dé la competencia entre ambas, evitar esa competencia convergente, es función sistémica del director y su equipo de trabajo, teniendo clara la diferencia entre una y otra, y de quién es la responsabilidad…</w:t>
      </w:r>
    </w:p>
    <w:p w:rsidR="001B7E3E" w:rsidRPr="00671035" w:rsidRDefault="001B7E3E" w:rsidP="001B7E3E">
      <w:pPr>
        <w:rPr>
          <w:rFonts w:ascii="Cambria" w:hAnsi="Cambria" w:cstheme="majorHAnsi"/>
          <w:bCs/>
          <w:i/>
          <w:iCs/>
          <w:sz w:val="44"/>
        </w:rPr>
      </w:pPr>
    </w:p>
    <w:p w:rsidR="001B7E3E" w:rsidRPr="00671035" w:rsidRDefault="001B7E3E" w:rsidP="001B7E3E">
      <w:pPr>
        <w:rPr>
          <w:rFonts w:ascii="Cambria" w:hAnsi="Cambria" w:cstheme="majorHAnsi"/>
          <w:bCs/>
          <w:i/>
          <w:iCs/>
          <w:sz w:val="44"/>
        </w:rPr>
      </w:pPr>
    </w:p>
    <w:p w:rsidR="001B7E3E" w:rsidRPr="00671035" w:rsidRDefault="001B7E3E" w:rsidP="001B7E3E">
      <w:pPr>
        <w:rPr>
          <w:rFonts w:ascii="Cambria" w:hAnsi="Cambria" w:cstheme="majorHAnsi"/>
          <w:bCs/>
          <w:i/>
          <w:iCs/>
          <w:sz w:val="44"/>
        </w:rPr>
      </w:pPr>
    </w:p>
    <w:p w:rsidR="001B7E3E" w:rsidRPr="00671035" w:rsidRDefault="001B7E3E" w:rsidP="001B7E3E">
      <w:pPr>
        <w:rPr>
          <w:rFonts w:ascii="Cambria" w:hAnsi="Cambria" w:cstheme="majorHAnsi"/>
          <w:bCs/>
          <w:i/>
          <w:iCs/>
          <w:sz w:val="44"/>
        </w:rPr>
      </w:pPr>
    </w:p>
    <w:p w:rsidR="001B7E3E" w:rsidRPr="00671035" w:rsidRDefault="001B7E3E" w:rsidP="001B7E3E">
      <w:pPr>
        <w:rPr>
          <w:rFonts w:ascii="Cambria" w:hAnsi="Cambria" w:cstheme="majorHAnsi"/>
          <w:bCs/>
          <w:i/>
          <w:iCs/>
          <w:sz w:val="44"/>
        </w:rPr>
      </w:pPr>
    </w:p>
    <w:p w:rsidR="001B7E3E" w:rsidRPr="00671035" w:rsidRDefault="001B7E3E" w:rsidP="001B7E3E">
      <w:pPr>
        <w:rPr>
          <w:rFonts w:ascii="Cambria" w:hAnsi="Cambria" w:cstheme="majorHAnsi"/>
          <w:bCs/>
          <w:i/>
          <w:iCs/>
          <w:sz w:val="44"/>
        </w:rPr>
      </w:pPr>
    </w:p>
    <w:p w:rsidR="001B7E3E" w:rsidRPr="00671035" w:rsidRDefault="001B7E3E" w:rsidP="001B7E3E">
      <w:pPr>
        <w:rPr>
          <w:rFonts w:ascii="Cambria" w:hAnsi="Cambria" w:cstheme="majorHAnsi"/>
          <w:bCs/>
          <w:i/>
          <w:iCs/>
          <w:sz w:val="44"/>
        </w:rPr>
      </w:pPr>
    </w:p>
    <w:p w:rsidR="001B7E3E" w:rsidRPr="00671035" w:rsidRDefault="001B7E3E" w:rsidP="001B7E3E">
      <w:pPr>
        <w:rPr>
          <w:rFonts w:ascii="Cambria" w:hAnsi="Cambria" w:cstheme="majorHAnsi"/>
          <w:bCs/>
          <w:i/>
          <w:iCs/>
          <w:sz w:val="44"/>
        </w:rPr>
      </w:pPr>
    </w:p>
    <w:p w:rsidR="001B7E3E" w:rsidRPr="00671035" w:rsidRDefault="001B7E3E" w:rsidP="001B7E3E">
      <w:pPr>
        <w:rPr>
          <w:rFonts w:ascii="Cambria" w:hAnsi="Cambria" w:cstheme="majorHAnsi"/>
          <w:bCs/>
          <w:i/>
          <w:iCs/>
          <w:sz w:val="44"/>
        </w:rPr>
      </w:pPr>
    </w:p>
    <w:p w:rsidR="001B7E3E" w:rsidRPr="00671035" w:rsidRDefault="001B7E3E" w:rsidP="001B7E3E">
      <w:pPr>
        <w:rPr>
          <w:rFonts w:ascii="Cambria" w:hAnsi="Cambria" w:cstheme="majorHAnsi"/>
          <w:b/>
          <w:sz w:val="44"/>
        </w:rPr>
      </w:pPr>
    </w:p>
    <w:p w:rsidR="001B7E3E" w:rsidRPr="00671035" w:rsidRDefault="00735BA4" w:rsidP="001B7E3E">
      <w:pPr>
        <w:jc w:val="center"/>
        <w:rPr>
          <w:rFonts w:ascii="Cambria" w:hAnsi="Cambria" w:cstheme="majorHAnsi"/>
          <w:b/>
          <w:sz w:val="44"/>
        </w:rPr>
      </w:pPr>
      <w:r w:rsidRPr="00671035">
        <w:rPr>
          <w:rFonts w:ascii="Cambria" w:hAnsi="Cambria" w:cstheme="majorHAnsi"/>
          <w:b/>
          <w:sz w:val="44"/>
        </w:rPr>
        <w:t>INTRODUCCIÓN</w:t>
      </w:r>
    </w:p>
    <w:p w:rsidR="001B7E3E" w:rsidRPr="00671035" w:rsidRDefault="001B7E3E" w:rsidP="001B7E3E">
      <w:pPr>
        <w:jc w:val="center"/>
        <w:rPr>
          <w:rFonts w:ascii="Cambria" w:hAnsi="Cambria" w:cstheme="majorHAnsi"/>
          <w:b/>
          <w:sz w:val="44"/>
        </w:rPr>
      </w:pPr>
    </w:p>
    <w:p w:rsidR="001B7E3E" w:rsidRPr="00671035" w:rsidRDefault="001B7E3E" w:rsidP="001B7E3E">
      <w:pPr>
        <w:pStyle w:val="NormalWeb"/>
        <w:spacing w:before="0" w:beforeAutospacing="0" w:after="0" w:afterAutospacing="0"/>
        <w:jc w:val="both"/>
        <w:rPr>
          <w:rFonts w:ascii="Cambria" w:hAnsi="Cambria" w:cstheme="majorHAnsi"/>
        </w:rPr>
      </w:pPr>
      <w:r w:rsidRPr="00671035">
        <w:rPr>
          <w:rFonts w:ascii="Cambria" w:eastAsiaTheme="minorEastAsia" w:hAnsi="Cambria" w:cstheme="majorHAnsi"/>
          <w:bCs/>
          <w:iCs/>
          <w:color w:val="000000" w:themeColor="text1"/>
          <w:kern w:val="24"/>
          <w:sz w:val="36"/>
          <w:szCs w:val="36"/>
        </w:rPr>
        <w:t>Contar y poner a funcionar Planes Operativos Anuales (POA), adecuados y alineados con la planificación estratégica, potente y anticipadora, sólo es posible cuando se parte de una planificación preventiva de los recursos con que se cuenta, y es sometido a un riguroso proceso de seguimiento y control, con evaluaciones finales.</w:t>
      </w:r>
    </w:p>
    <w:p w:rsidR="001B7E3E" w:rsidRPr="00671035" w:rsidRDefault="001B7E3E" w:rsidP="001B7E3E">
      <w:pPr>
        <w:pStyle w:val="NormalWeb"/>
        <w:spacing w:before="0" w:beforeAutospacing="0" w:after="0" w:afterAutospacing="0"/>
        <w:jc w:val="both"/>
        <w:rPr>
          <w:rFonts w:ascii="Cambria" w:eastAsiaTheme="minorEastAsia" w:hAnsi="Cambria" w:cstheme="majorHAnsi"/>
          <w:bCs/>
          <w:iCs/>
          <w:color w:val="000000" w:themeColor="text1"/>
          <w:kern w:val="24"/>
          <w:sz w:val="36"/>
          <w:szCs w:val="36"/>
        </w:rPr>
      </w:pPr>
    </w:p>
    <w:p w:rsidR="001B7E3E" w:rsidRPr="00671035" w:rsidRDefault="001B7E3E" w:rsidP="001B7E3E">
      <w:pPr>
        <w:pStyle w:val="NormalWeb"/>
        <w:spacing w:before="0" w:beforeAutospacing="0" w:after="0" w:afterAutospacing="0"/>
        <w:jc w:val="both"/>
        <w:rPr>
          <w:rFonts w:ascii="Cambria" w:hAnsi="Cambria" w:cstheme="majorHAnsi"/>
        </w:rPr>
      </w:pPr>
      <w:r w:rsidRPr="00671035">
        <w:rPr>
          <w:rFonts w:ascii="Cambria" w:eastAsiaTheme="minorEastAsia" w:hAnsi="Cambria" w:cstheme="majorHAnsi"/>
          <w:bCs/>
          <w:iCs/>
          <w:color w:val="000000" w:themeColor="text1"/>
          <w:kern w:val="24"/>
          <w:sz w:val="36"/>
          <w:szCs w:val="36"/>
        </w:rPr>
        <w:t>El 2018 es el primero, en que de manera completa trabaja CORAAPPLATA, en el Ejercicio Estratégico 2017 - 2021. El año no ha estado exento de dificultades y rectificaciones propias de los procesos de implantación de un nuevo accionar pues vamos en busca de la excelencia en el sector Agua Potable y Saneamiento, donde los desafíos son enormes, pero contamos con herramientas adecuadas y el compromiso de su capital humano para lograr el éxito.</w:t>
      </w:r>
    </w:p>
    <w:p w:rsidR="001B7E3E" w:rsidRPr="00671035" w:rsidRDefault="001B7E3E" w:rsidP="001B7E3E">
      <w:pPr>
        <w:jc w:val="center"/>
        <w:rPr>
          <w:rFonts w:ascii="Cambria" w:hAnsi="Cambria" w:cstheme="majorHAnsi"/>
          <w:i/>
          <w:sz w:val="44"/>
        </w:rPr>
      </w:pPr>
    </w:p>
    <w:p w:rsidR="001B7E3E" w:rsidRPr="00671035" w:rsidRDefault="001B7E3E" w:rsidP="001B7E3E">
      <w:pPr>
        <w:jc w:val="center"/>
        <w:rPr>
          <w:rFonts w:ascii="Cambria" w:hAnsi="Cambria" w:cstheme="majorHAnsi"/>
          <w:sz w:val="44"/>
        </w:rPr>
      </w:pPr>
    </w:p>
    <w:p w:rsidR="001B7E3E" w:rsidRPr="00671035" w:rsidRDefault="001B7E3E" w:rsidP="001B7E3E">
      <w:pPr>
        <w:jc w:val="center"/>
        <w:rPr>
          <w:rFonts w:ascii="Cambria" w:hAnsi="Cambria" w:cstheme="majorHAnsi"/>
          <w:sz w:val="44"/>
        </w:rPr>
      </w:pPr>
    </w:p>
    <w:p w:rsidR="001B7E3E" w:rsidRPr="00671035" w:rsidRDefault="001B7E3E" w:rsidP="001B7E3E">
      <w:pPr>
        <w:jc w:val="center"/>
        <w:rPr>
          <w:rFonts w:ascii="Cambria" w:hAnsi="Cambria" w:cstheme="majorHAnsi"/>
          <w:sz w:val="44"/>
        </w:rPr>
      </w:pPr>
    </w:p>
    <w:p w:rsidR="001B7E3E" w:rsidRDefault="001B7E3E" w:rsidP="001B7E3E">
      <w:pPr>
        <w:jc w:val="center"/>
        <w:rPr>
          <w:rFonts w:asciiTheme="majorHAnsi" w:hAnsiTheme="majorHAnsi" w:cstheme="majorHAnsi"/>
          <w:sz w:val="44"/>
        </w:rPr>
      </w:pPr>
    </w:p>
    <w:p w:rsidR="001B7E3E" w:rsidRDefault="001B7E3E" w:rsidP="001B7E3E">
      <w:pPr>
        <w:jc w:val="center"/>
        <w:rPr>
          <w:rFonts w:asciiTheme="majorHAnsi" w:hAnsiTheme="majorHAnsi" w:cstheme="majorHAnsi"/>
          <w:sz w:val="44"/>
        </w:rPr>
      </w:pPr>
    </w:p>
    <w:p w:rsidR="00F86213" w:rsidRDefault="00F86213" w:rsidP="00735BA4">
      <w:pPr>
        <w:jc w:val="center"/>
        <w:rPr>
          <w:rFonts w:ascii="Cambria" w:hAnsi="Cambria" w:cstheme="majorHAnsi"/>
          <w:b/>
          <w:sz w:val="44"/>
        </w:rPr>
      </w:pPr>
    </w:p>
    <w:p w:rsidR="007D32F7" w:rsidRDefault="007D32F7" w:rsidP="007D32F7">
      <w:pPr>
        <w:jc w:val="center"/>
        <w:rPr>
          <w:rFonts w:ascii="Cambria" w:hAnsi="Cambria" w:cstheme="majorHAnsi"/>
          <w:b/>
          <w:sz w:val="44"/>
        </w:rPr>
      </w:pPr>
      <w:r>
        <w:rPr>
          <w:rFonts w:ascii="Cambria" w:hAnsi="Cambria" w:cstheme="majorHAnsi"/>
          <w:b/>
          <w:sz w:val="44"/>
        </w:rPr>
        <w:t xml:space="preserve">PLAN OPERATIVO ANUAL 2018 </w:t>
      </w:r>
    </w:p>
    <w:p w:rsidR="007D32F7" w:rsidRDefault="007D32F7" w:rsidP="007D32F7">
      <w:pPr>
        <w:jc w:val="center"/>
        <w:rPr>
          <w:rFonts w:ascii="Cambria" w:hAnsi="Cambria" w:cstheme="majorHAnsi"/>
          <w:b/>
          <w:sz w:val="44"/>
        </w:rPr>
      </w:pPr>
      <w:r>
        <w:rPr>
          <w:rFonts w:ascii="Cambria" w:hAnsi="Cambria" w:cstheme="majorHAnsi"/>
          <w:b/>
          <w:sz w:val="44"/>
        </w:rPr>
        <w:t xml:space="preserve">Comprende </w:t>
      </w:r>
    </w:p>
    <w:p w:rsidR="007D32F7" w:rsidRDefault="007D32F7" w:rsidP="007D32F7">
      <w:pPr>
        <w:jc w:val="center"/>
        <w:rPr>
          <w:rFonts w:ascii="Cambria" w:hAnsi="Cambria" w:cstheme="majorHAnsi"/>
          <w:b/>
          <w:sz w:val="44"/>
        </w:rPr>
      </w:pPr>
    </w:p>
    <w:p w:rsidR="007D32F7" w:rsidRDefault="007D32F7" w:rsidP="00814B4B">
      <w:pPr>
        <w:pStyle w:val="Prrafodelista"/>
        <w:numPr>
          <w:ilvl w:val="0"/>
          <w:numId w:val="30"/>
        </w:numPr>
        <w:jc w:val="both"/>
        <w:rPr>
          <w:rFonts w:ascii="Cambria" w:hAnsi="Cambria" w:cstheme="majorHAnsi"/>
          <w:sz w:val="44"/>
        </w:rPr>
      </w:pPr>
      <w:r w:rsidRPr="00814B4B">
        <w:rPr>
          <w:rFonts w:ascii="Cambria" w:hAnsi="Cambria" w:cstheme="majorHAnsi"/>
          <w:sz w:val="44"/>
        </w:rPr>
        <w:t>8 Objetivos Estratégicos</w:t>
      </w:r>
      <w:r w:rsidR="00A72F37">
        <w:rPr>
          <w:rFonts w:ascii="Cambria" w:hAnsi="Cambria" w:cstheme="majorHAnsi"/>
          <w:sz w:val="44"/>
        </w:rPr>
        <w:t>.</w:t>
      </w:r>
    </w:p>
    <w:p w:rsidR="00814B4B" w:rsidRDefault="00814B4B" w:rsidP="00814B4B">
      <w:pPr>
        <w:pStyle w:val="Prrafodelista"/>
        <w:jc w:val="both"/>
        <w:rPr>
          <w:rFonts w:ascii="Cambria" w:hAnsi="Cambria" w:cstheme="majorHAnsi"/>
          <w:sz w:val="44"/>
        </w:rPr>
      </w:pPr>
    </w:p>
    <w:p w:rsidR="00814B4B" w:rsidRPr="00814B4B" w:rsidRDefault="00814B4B" w:rsidP="00814B4B">
      <w:pPr>
        <w:pStyle w:val="Prrafodelista"/>
        <w:jc w:val="both"/>
        <w:rPr>
          <w:rFonts w:ascii="Cambria" w:hAnsi="Cambria" w:cstheme="majorHAnsi"/>
          <w:sz w:val="44"/>
        </w:rPr>
      </w:pPr>
    </w:p>
    <w:p w:rsidR="007D32F7" w:rsidRDefault="007D32F7" w:rsidP="00814B4B">
      <w:pPr>
        <w:pStyle w:val="Prrafodelista"/>
        <w:numPr>
          <w:ilvl w:val="0"/>
          <w:numId w:val="30"/>
        </w:numPr>
        <w:jc w:val="both"/>
        <w:rPr>
          <w:rFonts w:ascii="Cambria" w:hAnsi="Cambria" w:cstheme="majorHAnsi"/>
          <w:sz w:val="44"/>
        </w:rPr>
      </w:pPr>
      <w:r w:rsidRPr="00814B4B">
        <w:rPr>
          <w:rFonts w:ascii="Cambria" w:hAnsi="Cambria" w:cstheme="majorHAnsi"/>
          <w:sz w:val="44"/>
        </w:rPr>
        <w:t>7 Objetivos evaluados</w:t>
      </w:r>
      <w:r w:rsidR="00A72F37">
        <w:rPr>
          <w:rFonts w:ascii="Cambria" w:hAnsi="Cambria" w:cstheme="majorHAnsi"/>
          <w:sz w:val="44"/>
        </w:rPr>
        <w:t>.</w:t>
      </w:r>
    </w:p>
    <w:p w:rsidR="00814B4B" w:rsidRPr="00814B4B" w:rsidRDefault="00814B4B" w:rsidP="00814B4B">
      <w:pPr>
        <w:pStyle w:val="Prrafodelista"/>
        <w:rPr>
          <w:rFonts w:ascii="Cambria" w:hAnsi="Cambria" w:cstheme="majorHAnsi"/>
          <w:sz w:val="44"/>
        </w:rPr>
      </w:pPr>
    </w:p>
    <w:p w:rsidR="00814B4B" w:rsidRPr="00814B4B" w:rsidRDefault="00814B4B" w:rsidP="00814B4B">
      <w:pPr>
        <w:pStyle w:val="Prrafodelista"/>
        <w:jc w:val="both"/>
        <w:rPr>
          <w:rFonts w:ascii="Cambria" w:hAnsi="Cambria" w:cstheme="majorHAnsi"/>
          <w:sz w:val="44"/>
        </w:rPr>
      </w:pPr>
    </w:p>
    <w:p w:rsidR="007D32F7" w:rsidRDefault="007D32F7" w:rsidP="00814B4B">
      <w:pPr>
        <w:pStyle w:val="Prrafodelista"/>
        <w:numPr>
          <w:ilvl w:val="0"/>
          <w:numId w:val="30"/>
        </w:numPr>
        <w:jc w:val="both"/>
        <w:rPr>
          <w:rFonts w:ascii="Cambria" w:hAnsi="Cambria" w:cstheme="majorHAnsi"/>
          <w:sz w:val="44"/>
        </w:rPr>
      </w:pPr>
      <w:r w:rsidRPr="00814B4B">
        <w:rPr>
          <w:rFonts w:ascii="Cambria" w:hAnsi="Cambria" w:cstheme="majorHAnsi"/>
          <w:sz w:val="44"/>
        </w:rPr>
        <w:t>38 Criterios de Medida</w:t>
      </w:r>
      <w:r w:rsidR="00955D17" w:rsidRPr="00814B4B">
        <w:rPr>
          <w:rFonts w:ascii="Cambria" w:hAnsi="Cambria" w:cstheme="majorHAnsi"/>
          <w:sz w:val="44"/>
        </w:rPr>
        <w:t>s Evaluados</w:t>
      </w:r>
      <w:r w:rsidR="00A72F37">
        <w:rPr>
          <w:rFonts w:ascii="Cambria" w:hAnsi="Cambria" w:cstheme="majorHAnsi"/>
          <w:sz w:val="44"/>
        </w:rPr>
        <w:t>.</w:t>
      </w:r>
    </w:p>
    <w:p w:rsidR="00814B4B" w:rsidRDefault="00814B4B" w:rsidP="00814B4B">
      <w:pPr>
        <w:pStyle w:val="Prrafodelista"/>
        <w:jc w:val="both"/>
        <w:rPr>
          <w:rFonts w:ascii="Cambria" w:hAnsi="Cambria" w:cstheme="majorHAnsi"/>
          <w:sz w:val="44"/>
        </w:rPr>
      </w:pPr>
    </w:p>
    <w:p w:rsidR="00814B4B" w:rsidRPr="00814B4B" w:rsidRDefault="00814B4B" w:rsidP="00814B4B">
      <w:pPr>
        <w:pStyle w:val="Prrafodelista"/>
        <w:jc w:val="both"/>
        <w:rPr>
          <w:rFonts w:ascii="Cambria" w:hAnsi="Cambria" w:cstheme="majorHAnsi"/>
          <w:sz w:val="44"/>
        </w:rPr>
      </w:pPr>
    </w:p>
    <w:p w:rsidR="00955D17" w:rsidRPr="00814B4B" w:rsidRDefault="00955D17" w:rsidP="00814B4B">
      <w:pPr>
        <w:pStyle w:val="Prrafodelista"/>
        <w:numPr>
          <w:ilvl w:val="0"/>
          <w:numId w:val="30"/>
        </w:numPr>
        <w:jc w:val="both"/>
        <w:rPr>
          <w:rFonts w:ascii="Cambria" w:hAnsi="Cambria" w:cstheme="majorHAnsi"/>
          <w:sz w:val="44"/>
          <w:lang w:val="es-DO"/>
        </w:rPr>
      </w:pPr>
      <w:r w:rsidRPr="00955D17">
        <w:rPr>
          <w:rFonts w:ascii="Cambria" w:hAnsi="Cambria" w:cstheme="majorHAnsi"/>
          <w:sz w:val="44"/>
        </w:rPr>
        <w:t>209 Acciones Evaluadas</w:t>
      </w:r>
      <w:r w:rsidR="00A72F37">
        <w:rPr>
          <w:rFonts w:ascii="Cambria" w:hAnsi="Cambria" w:cstheme="majorHAnsi"/>
          <w:sz w:val="44"/>
        </w:rPr>
        <w:t>.</w:t>
      </w:r>
    </w:p>
    <w:p w:rsidR="00814B4B" w:rsidRDefault="00814B4B" w:rsidP="00814B4B">
      <w:pPr>
        <w:pStyle w:val="Prrafodelista"/>
        <w:jc w:val="both"/>
        <w:rPr>
          <w:rFonts w:ascii="Cambria" w:hAnsi="Cambria" w:cstheme="majorHAnsi"/>
          <w:sz w:val="44"/>
        </w:rPr>
      </w:pPr>
    </w:p>
    <w:p w:rsidR="00814B4B" w:rsidRPr="00814B4B" w:rsidRDefault="00814B4B" w:rsidP="00814B4B">
      <w:pPr>
        <w:pStyle w:val="Prrafodelista"/>
        <w:jc w:val="both"/>
        <w:rPr>
          <w:rFonts w:ascii="Cambria" w:hAnsi="Cambria" w:cstheme="majorHAnsi"/>
          <w:sz w:val="44"/>
          <w:lang w:val="es-DO"/>
        </w:rPr>
      </w:pPr>
    </w:p>
    <w:p w:rsidR="00955D17" w:rsidRPr="00814B4B" w:rsidRDefault="00814B4B" w:rsidP="00814B4B">
      <w:pPr>
        <w:pStyle w:val="Prrafodelista"/>
        <w:numPr>
          <w:ilvl w:val="0"/>
          <w:numId w:val="30"/>
        </w:numPr>
        <w:jc w:val="both"/>
        <w:rPr>
          <w:rFonts w:ascii="Cambria" w:hAnsi="Cambria" w:cstheme="majorHAnsi"/>
          <w:sz w:val="44"/>
          <w:lang w:val="es-DO"/>
        </w:rPr>
      </w:pPr>
      <w:r>
        <w:rPr>
          <w:rFonts w:ascii="Cambria" w:hAnsi="Cambria" w:cstheme="majorHAnsi"/>
          <w:sz w:val="44"/>
          <w:lang w:val="es-DO"/>
        </w:rPr>
        <w:t xml:space="preserve">El Eje Estratégico No. 8 de Gestión Ambiental y Riesgos no fue evaluado. </w:t>
      </w:r>
    </w:p>
    <w:p w:rsidR="00955D17" w:rsidRPr="007D32F7" w:rsidRDefault="00955D17" w:rsidP="00955D17">
      <w:pPr>
        <w:pStyle w:val="Prrafodelista"/>
        <w:rPr>
          <w:rFonts w:ascii="Cambria" w:hAnsi="Cambria" w:cstheme="majorHAnsi"/>
          <w:b/>
          <w:sz w:val="44"/>
        </w:rPr>
      </w:pPr>
    </w:p>
    <w:p w:rsidR="007728D5" w:rsidRDefault="007728D5" w:rsidP="001B7E3E">
      <w:pPr>
        <w:jc w:val="center"/>
        <w:rPr>
          <w:rFonts w:asciiTheme="majorHAnsi" w:hAnsiTheme="majorHAnsi" w:cstheme="majorHAnsi"/>
          <w:sz w:val="44"/>
        </w:rPr>
      </w:pPr>
    </w:p>
    <w:p w:rsidR="001B7E3E" w:rsidRPr="001B7E3E" w:rsidRDefault="001B7E3E" w:rsidP="001B7E3E">
      <w:pPr>
        <w:jc w:val="center"/>
        <w:rPr>
          <w:rFonts w:asciiTheme="majorHAnsi" w:hAnsiTheme="majorHAnsi" w:cstheme="majorHAnsi"/>
          <w:sz w:val="44"/>
        </w:rPr>
      </w:pPr>
    </w:p>
    <w:p w:rsidR="001B7E3E" w:rsidRDefault="001B7E3E" w:rsidP="001B7E3E">
      <w:pPr>
        <w:jc w:val="center"/>
        <w:rPr>
          <w:rFonts w:asciiTheme="majorHAnsi" w:hAnsiTheme="majorHAnsi" w:cstheme="majorHAnsi"/>
          <w:sz w:val="44"/>
        </w:rPr>
      </w:pPr>
    </w:p>
    <w:p w:rsidR="0029433E" w:rsidRDefault="0029433E" w:rsidP="001B7E3E">
      <w:pPr>
        <w:jc w:val="center"/>
        <w:rPr>
          <w:rFonts w:asciiTheme="majorHAnsi" w:hAnsiTheme="majorHAnsi" w:cstheme="majorHAnsi"/>
          <w:sz w:val="44"/>
        </w:rPr>
      </w:pPr>
    </w:p>
    <w:p w:rsidR="00814B4B" w:rsidRDefault="00814B4B" w:rsidP="001B7E3E">
      <w:pPr>
        <w:jc w:val="center"/>
        <w:rPr>
          <w:rFonts w:ascii="Cambria" w:hAnsi="Cambria" w:cstheme="majorHAnsi"/>
          <w:b/>
          <w:sz w:val="44"/>
        </w:rPr>
      </w:pPr>
    </w:p>
    <w:p w:rsidR="0029433E" w:rsidRPr="0069135F" w:rsidRDefault="0069135F" w:rsidP="001B7E3E">
      <w:pPr>
        <w:jc w:val="center"/>
        <w:rPr>
          <w:rFonts w:ascii="Cambria" w:hAnsi="Cambria" w:cstheme="majorHAnsi"/>
          <w:b/>
          <w:sz w:val="44"/>
        </w:rPr>
      </w:pPr>
      <w:r w:rsidRPr="0069135F">
        <w:rPr>
          <w:rFonts w:ascii="Cambria" w:hAnsi="Cambria" w:cstheme="majorHAnsi"/>
          <w:b/>
          <w:sz w:val="44"/>
        </w:rPr>
        <w:t>ANÁLISIS GENERAL</w:t>
      </w:r>
    </w:p>
    <w:p w:rsidR="00B43E23" w:rsidRDefault="00B43E23" w:rsidP="001B7E3E">
      <w:pPr>
        <w:jc w:val="center"/>
        <w:rPr>
          <w:rFonts w:ascii="Cambria" w:hAnsi="Cambria" w:cstheme="majorHAnsi"/>
          <w:sz w:val="44"/>
        </w:rPr>
      </w:pPr>
    </w:p>
    <w:p w:rsidR="0029433E" w:rsidRPr="0069135F" w:rsidRDefault="007728D5" w:rsidP="001B7E3E">
      <w:pPr>
        <w:jc w:val="center"/>
        <w:rPr>
          <w:rFonts w:ascii="Cambria" w:hAnsi="Cambria" w:cstheme="majorHAnsi"/>
          <w:sz w:val="44"/>
        </w:rPr>
      </w:pPr>
      <w:r w:rsidRPr="0069135F">
        <w:rPr>
          <w:rFonts w:ascii="Cambria" w:hAnsi="Cambria" w:cstheme="majorHAnsi"/>
          <w:noProof/>
          <w:sz w:val="48"/>
        </w:rPr>
        <mc:AlternateContent>
          <mc:Choice Requires="wps">
            <w:drawing>
              <wp:anchor distT="45720" distB="45720" distL="114300" distR="114300" simplePos="0" relativeHeight="251666432" behindDoc="0" locked="0" layoutInCell="1" allowOverlap="1">
                <wp:simplePos x="0" y="0"/>
                <wp:positionH relativeFrom="column">
                  <wp:posOffset>-1904682</wp:posOffset>
                </wp:positionH>
                <wp:positionV relativeFrom="paragraph">
                  <wp:posOffset>1553425</wp:posOffset>
                </wp:positionV>
                <wp:extent cx="3168015" cy="1404620"/>
                <wp:effectExtent l="0" t="0" r="4762"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16801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923E8" w:rsidRPr="0069135F" w:rsidRDefault="00A923E8">
                            <w:pPr>
                              <w:rPr>
                                <w:rFonts w:ascii="Cambria" w:hAnsi="Cambria"/>
                                <w:sz w:val="48"/>
                              </w:rPr>
                            </w:pPr>
                            <w:r w:rsidRPr="0069135F">
                              <w:rPr>
                                <w:rFonts w:ascii="Cambria" w:hAnsi="Cambria"/>
                                <w:sz w:val="48"/>
                              </w:rPr>
                              <w:t>Objetivos Estratégicos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49.95pt;margin-top:122.3pt;width:249.45pt;height:110.6pt;rotation:-90;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" filled="f" stroked="f">
                <v:textbox style="mso-fit-shape-to-text:t">
                  <w:txbxContent>
                    <w:p w:rsidR="00A923E8" w:rsidRPr="0069135F" w:rsidRDefault="00A923E8">
                      <w:pPr>
                        <w:rPr>
                          <w:rFonts w:ascii="Cambria" w:hAnsi="Cambria"/>
                          <w:sz w:val="48"/>
                        </w:rPr>
                      </w:pPr>
                      <w:r w:rsidRPr="0069135F">
                        <w:rPr>
                          <w:rFonts w:ascii="Cambria" w:hAnsi="Cambria"/>
                          <w:sz w:val="48"/>
                        </w:rPr>
                        <w:t>Objetivos Estratégicos</w:t>
                      </w:r>
                    </w:p>
                  </w:txbxContent>
                </v:textbox>
              </v:shape>
            </w:pict>
          </mc:Fallback>
        </mc:AlternateContent>
      </w:r>
    </w:p>
    <w:tbl>
      <w:tblPr>
        <w:tblW w:w="10174" w:type="dxa"/>
        <w:tblInd w:w="-597" w:type="dxa"/>
        <w:tblCellMar>
          <w:left w:w="0" w:type="dxa"/>
          <w:right w:w="0" w:type="dxa"/>
        </w:tblCellMar>
        <w:tblLook w:val="04A0" w:firstRow="1" w:lastRow="0" w:firstColumn="1" w:lastColumn="0" w:noHBand="0" w:noVBand="1"/>
      </w:tblPr>
      <w:tblGrid>
        <w:gridCol w:w="769"/>
        <w:gridCol w:w="154"/>
        <w:gridCol w:w="3042"/>
        <w:gridCol w:w="1587"/>
        <w:gridCol w:w="177"/>
        <w:gridCol w:w="4445"/>
      </w:tblGrid>
      <w:tr w:rsidR="007728D5" w:rsidRPr="0069135F" w:rsidTr="007728D5">
        <w:trPr>
          <w:trHeight w:val="694"/>
        </w:trPr>
        <w:tc>
          <w:tcPr>
            <w:tcW w:w="923" w:type="dxa"/>
            <w:gridSpan w:val="2"/>
            <w:tcBorders>
              <w:top w:val="single" w:sz="8" w:space="0" w:color="4472C4"/>
              <w:left w:val="single" w:sz="8" w:space="0" w:color="4472C4"/>
              <w:bottom w:val="single" w:sz="8" w:space="0" w:color="4472C4"/>
              <w:right w:val="nil"/>
            </w:tcBorders>
            <w:shd w:val="clear" w:color="auto" w:fill="4472C4"/>
            <w:tcMar>
              <w:top w:w="15" w:type="dxa"/>
              <w:left w:w="60" w:type="dxa"/>
              <w:bottom w:w="0" w:type="dxa"/>
              <w:right w:w="60" w:type="dxa"/>
            </w:tcMar>
            <w:hideMark/>
          </w:tcPr>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FFFFFF"/>
                <w:kern w:val="24"/>
                <w:lang w:val="en-US" w:eastAsia="es-ES"/>
              </w:rPr>
              <w:t> </w:t>
            </w:r>
          </w:p>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FFFFFF"/>
                <w:kern w:val="24"/>
                <w:lang w:val="en-US" w:eastAsia="es-ES"/>
              </w:rPr>
              <w:t>NO</w:t>
            </w:r>
          </w:p>
        </w:tc>
        <w:tc>
          <w:tcPr>
            <w:tcW w:w="3042" w:type="dxa"/>
            <w:tcBorders>
              <w:top w:val="single" w:sz="8" w:space="0" w:color="4472C4"/>
              <w:left w:val="nil"/>
              <w:bottom w:val="single" w:sz="8" w:space="0" w:color="4472C4"/>
              <w:right w:val="nil"/>
            </w:tcBorders>
            <w:shd w:val="clear" w:color="auto" w:fill="4472C4"/>
            <w:tcMar>
              <w:top w:w="15" w:type="dxa"/>
              <w:left w:w="60" w:type="dxa"/>
              <w:bottom w:w="0" w:type="dxa"/>
              <w:right w:w="60" w:type="dxa"/>
            </w:tcMar>
            <w:hideMark/>
          </w:tcPr>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FFFFFF"/>
                <w:kern w:val="24"/>
                <w:lang w:val="en-US" w:eastAsia="es-ES"/>
              </w:rPr>
              <w:t> </w:t>
            </w:r>
          </w:p>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FFFFFF"/>
                <w:kern w:val="24"/>
                <w:lang w:val="en-US" w:eastAsia="es-ES"/>
              </w:rPr>
              <w:t>EJES ESTRATÉGICOS</w:t>
            </w:r>
          </w:p>
        </w:tc>
        <w:tc>
          <w:tcPr>
            <w:tcW w:w="1764" w:type="dxa"/>
            <w:gridSpan w:val="2"/>
            <w:tcBorders>
              <w:top w:val="single" w:sz="8" w:space="0" w:color="4472C4"/>
              <w:left w:val="nil"/>
              <w:bottom w:val="single" w:sz="8" w:space="0" w:color="4472C4"/>
              <w:right w:val="nil"/>
            </w:tcBorders>
            <w:shd w:val="clear" w:color="auto" w:fill="4472C4"/>
            <w:tcMar>
              <w:top w:w="15" w:type="dxa"/>
              <w:left w:w="60" w:type="dxa"/>
              <w:bottom w:w="0" w:type="dxa"/>
              <w:right w:w="60" w:type="dxa"/>
            </w:tcMar>
            <w:hideMark/>
          </w:tcPr>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FFFFFF"/>
                <w:kern w:val="24"/>
                <w:lang w:val="en-US" w:eastAsia="es-ES"/>
              </w:rPr>
              <w:t>EVALUACIÓN</w:t>
            </w:r>
          </w:p>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FFFFFF"/>
                <w:kern w:val="24"/>
                <w:lang w:val="en-US" w:eastAsia="es-ES"/>
              </w:rPr>
              <w:t>OBJETIVO</w:t>
            </w:r>
          </w:p>
        </w:tc>
        <w:tc>
          <w:tcPr>
            <w:tcW w:w="4445" w:type="dxa"/>
            <w:tcBorders>
              <w:top w:val="single" w:sz="8" w:space="0" w:color="4472C4"/>
              <w:left w:val="nil"/>
              <w:bottom w:val="single" w:sz="8" w:space="0" w:color="4472C4"/>
              <w:right w:val="single" w:sz="8" w:space="0" w:color="4472C4"/>
            </w:tcBorders>
            <w:shd w:val="clear" w:color="auto" w:fill="4472C4"/>
            <w:tcMar>
              <w:top w:w="15" w:type="dxa"/>
              <w:left w:w="60" w:type="dxa"/>
              <w:bottom w:w="0" w:type="dxa"/>
              <w:right w:w="60" w:type="dxa"/>
            </w:tcMar>
            <w:hideMark/>
          </w:tcPr>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FFFFFF"/>
                <w:kern w:val="24"/>
                <w:lang w:val="es-CU" w:eastAsia="es-ES"/>
              </w:rPr>
              <w:t>ACCIONES</w:t>
            </w:r>
          </w:p>
          <w:p w:rsidR="007728D5" w:rsidRPr="0069135F" w:rsidRDefault="007728D5" w:rsidP="007728D5">
            <w:pPr>
              <w:spacing w:after="0" w:line="256" w:lineRule="auto"/>
              <w:rPr>
                <w:rFonts w:ascii="Cambria" w:eastAsia="Times New Roman" w:hAnsi="Cambria" w:cs="Arial"/>
                <w:sz w:val="36"/>
                <w:szCs w:val="36"/>
                <w:lang w:eastAsia="es-ES"/>
              </w:rPr>
            </w:pPr>
            <w:r w:rsidRPr="0069135F">
              <w:rPr>
                <w:rFonts w:ascii="Cambria" w:eastAsia="Calibri" w:hAnsi="Cambria" w:cs="Arial"/>
                <w:b/>
                <w:bCs/>
                <w:color w:val="FFFFFF"/>
                <w:kern w:val="24"/>
                <w:lang w:val="es-CU" w:eastAsia="es-ES"/>
              </w:rPr>
              <w:t>T     C   %     B     %      R    %     M      %</w:t>
            </w:r>
          </w:p>
        </w:tc>
      </w:tr>
      <w:tr w:rsidR="007728D5" w:rsidRPr="0069135F" w:rsidTr="007728D5">
        <w:trPr>
          <w:trHeight w:val="544"/>
        </w:trPr>
        <w:tc>
          <w:tcPr>
            <w:tcW w:w="769" w:type="dxa"/>
            <w:tcBorders>
              <w:top w:val="single" w:sz="8" w:space="0" w:color="4472C4"/>
              <w:left w:val="single" w:sz="8" w:space="0" w:color="8EAADB"/>
              <w:bottom w:val="single" w:sz="8" w:space="0" w:color="8EAADB"/>
              <w:right w:val="single" w:sz="8" w:space="0" w:color="8EAADB"/>
            </w:tcBorders>
            <w:shd w:val="clear" w:color="auto" w:fill="D9E2F3"/>
            <w:tcMar>
              <w:top w:w="15" w:type="dxa"/>
              <w:left w:w="60" w:type="dxa"/>
              <w:bottom w:w="0" w:type="dxa"/>
              <w:right w:w="60" w:type="dxa"/>
            </w:tcMar>
            <w:hideMark/>
          </w:tcPr>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1</w:t>
            </w:r>
          </w:p>
        </w:tc>
        <w:tc>
          <w:tcPr>
            <w:tcW w:w="3195" w:type="dxa"/>
            <w:gridSpan w:val="2"/>
            <w:tcBorders>
              <w:top w:val="single" w:sz="8" w:space="0" w:color="4472C4"/>
              <w:left w:val="single" w:sz="8" w:space="0" w:color="8EAADB"/>
              <w:bottom w:val="single" w:sz="8" w:space="0" w:color="8EAADB"/>
              <w:right w:val="single" w:sz="8" w:space="0" w:color="8EAADB"/>
            </w:tcBorders>
            <w:shd w:val="clear" w:color="auto" w:fill="D9E2F3"/>
            <w:tcMar>
              <w:top w:w="15" w:type="dxa"/>
              <w:left w:w="60" w:type="dxa"/>
              <w:bottom w:w="0" w:type="dxa"/>
              <w:right w:w="60" w:type="dxa"/>
            </w:tcMar>
            <w:hideMark/>
          </w:tcPr>
          <w:p w:rsidR="007728D5" w:rsidRPr="0069135F" w:rsidRDefault="007728D5" w:rsidP="007728D5">
            <w:pPr>
              <w:spacing w:after="0" w:line="256" w:lineRule="auto"/>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ACUEDUCTO</w:t>
            </w:r>
          </w:p>
          <w:p w:rsidR="007728D5" w:rsidRPr="0069135F" w:rsidRDefault="007728D5" w:rsidP="007728D5">
            <w:pPr>
              <w:spacing w:after="0" w:line="256" w:lineRule="auto"/>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 </w:t>
            </w:r>
          </w:p>
        </w:tc>
        <w:tc>
          <w:tcPr>
            <w:tcW w:w="1587" w:type="dxa"/>
            <w:tcBorders>
              <w:top w:val="single" w:sz="8" w:space="0" w:color="4472C4"/>
              <w:left w:val="single" w:sz="8" w:space="0" w:color="8EAADB"/>
              <w:bottom w:val="single" w:sz="8" w:space="0" w:color="8EAADB"/>
              <w:right w:val="single" w:sz="8" w:space="0" w:color="8EAADB"/>
            </w:tcBorders>
            <w:shd w:val="clear" w:color="auto" w:fill="D9E2F3"/>
            <w:tcMar>
              <w:top w:w="15" w:type="dxa"/>
              <w:left w:w="60" w:type="dxa"/>
              <w:bottom w:w="0" w:type="dxa"/>
              <w:right w:w="60" w:type="dxa"/>
            </w:tcMar>
            <w:hideMark/>
          </w:tcPr>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R/M (1.6)</w:t>
            </w:r>
          </w:p>
        </w:tc>
        <w:tc>
          <w:tcPr>
            <w:tcW w:w="4621" w:type="dxa"/>
            <w:gridSpan w:val="2"/>
            <w:tcBorders>
              <w:top w:val="single" w:sz="8" w:space="0" w:color="4472C4"/>
              <w:left w:val="single" w:sz="8" w:space="0" w:color="8EAADB"/>
              <w:bottom w:val="single" w:sz="8" w:space="0" w:color="8EAADB"/>
              <w:right w:val="single" w:sz="8" w:space="0" w:color="8EAADB"/>
            </w:tcBorders>
            <w:shd w:val="clear" w:color="auto" w:fill="D9E2F3"/>
            <w:tcMar>
              <w:top w:w="15" w:type="dxa"/>
              <w:left w:w="60" w:type="dxa"/>
              <w:bottom w:w="0" w:type="dxa"/>
              <w:right w:w="60" w:type="dxa"/>
            </w:tcMar>
            <w:hideMark/>
          </w:tcPr>
          <w:p w:rsidR="007728D5" w:rsidRPr="0069135F" w:rsidRDefault="007728D5" w:rsidP="007728D5">
            <w:pPr>
              <w:spacing w:after="0" w:line="256" w:lineRule="auto"/>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 xml:space="preserve">  21    3   14     8     39     3     14     7       33</w:t>
            </w:r>
          </w:p>
        </w:tc>
      </w:tr>
      <w:tr w:rsidR="007728D5" w:rsidRPr="0069135F" w:rsidTr="007728D5">
        <w:trPr>
          <w:trHeight w:val="544"/>
        </w:trPr>
        <w:tc>
          <w:tcPr>
            <w:tcW w:w="769" w:type="dxa"/>
            <w:tcBorders>
              <w:top w:val="single" w:sz="8" w:space="0" w:color="8EAADB"/>
              <w:left w:val="single" w:sz="8" w:space="0" w:color="8EAADB"/>
              <w:bottom w:val="single" w:sz="8" w:space="0" w:color="8EAADB"/>
              <w:right w:val="single" w:sz="8" w:space="0" w:color="8EAADB"/>
            </w:tcBorders>
            <w:shd w:val="clear" w:color="auto" w:fill="auto"/>
            <w:tcMar>
              <w:top w:w="15" w:type="dxa"/>
              <w:left w:w="60" w:type="dxa"/>
              <w:bottom w:w="0" w:type="dxa"/>
              <w:right w:w="60" w:type="dxa"/>
            </w:tcMar>
            <w:hideMark/>
          </w:tcPr>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2</w:t>
            </w:r>
          </w:p>
        </w:tc>
        <w:tc>
          <w:tcPr>
            <w:tcW w:w="3195" w:type="dxa"/>
            <w:gridSpan w:val="2"/>
            <w:tcBorders>
              <w:top w:val="single" w:sz="8" w:space="0" w:color="8EAADB"/>
              <w:left w:val="single" w:sz="8" w:space="0" w:color="8EAADB"/>
              <w:bottom w:val="single" w:sz="8" w:space="0" w:color="8EAADB"/>
              <w:right w:val="single" w:sz="8" w:space="0" w:color="8EAADB"/>
            </w:tcBorders>
            <w:shd w:val="clear" w:color="auto" w:fill="auto"/>
            <w:tcMar>
              <w:top w:w="15" w:type="dxa"/>
              <w:left w:w="60" w:type="dxa"/>
              <w:bottom w:w="0" w:type="dxa"/>
              <w:right w:w="60" w:type="dxa"/>
            </w:tcMar>
            <w:hideMark/>
          </w:tcPr>
          <w:p w:rsidR="007728D5" w:rsidRPr="0069135F" w:rsidRDefault="007728D5" w:rsidP="007728D5">
            <w:pPr>
              <w:spacing w:after="0" w:line="256" w:lineRule="auto"/>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ALCANTARILLADO Y SANEAMIENTO</w:t>
            </w:r>
          </w:p>
        </w:tc>
        <w:tc>
          <w:tcPr>
            <w:tcW w:w="1587" w:type="dxa"/>
            <w:tcBorders>
              <w:top w:val="single" w:sz="8" w:space="0" w:color="8EAADB"/>
              <w:left w:val="single" w:sz="8" w:space="0" w:color="8EAADB"/>
              <w:bottom w:val="single" w:sz="8" w:space="0" w:color="8EAADB"/>
              <w:right w:val="single" w:sz="8" w:space="0" w:color="8EAADB"/>
            </w:tcBorders>
            <w:shd w:val="clear" w:color="auto" w:fill="auto"/>
            <w:tcMar>
              <w:top w:w="15" w:type="dxa"/>
              <w:left w:w="60" w:type="dxa"/>
              <w:bottom w:w="0" w:type="dxa"/>
              <w:right w:w="60" w:type="dxa"/>
            </w:tcMar>
            <w:hideMark/>
          </w:tcPr>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R/B (2.4)</w:t>
            </w:r>
          </w:p>
        </w:tc>
        <w:tc>
          <w:tcPr>
            <w:tcW w:w="4621" w:type="dxa"/>
            <w:gridSpan w:val="2"/>
            <w:tcBorders>
              <w:top w:val="single" w:sz="8" w:space="0" w:color="8EAADB"/>
              <w:left w:val="single" w:sz="8" w:space="0" w:color="8EAADB"/>
              <w:bottom w:val="single" w:sz="8" w:space="0" w:color="8EAADB"/>
              <w:right w:val="single" w:sz="8" w:space="0" w:color="8EAADB"/>
            </w:tcBorders>
            <w:shd w:val="clear" w:color="auto" w:fill="auto"/>
            <w:tcMar>
              <w:top w:w="15" w:type="dxa"/>
              <w:left w:w="60" w:type="dxa"/>
              <w:bottom w:w="0" w:type="dxa"/>
              <w:right w:w="60" w:type="dxa"/>
            </w:tcMar>
            <w:hideMark/>
          </w:tcPr>
          <w:p w:rsidR="007728D5" w:rsidRPr="0069135F" w:rsidRDefault="007728D5" w:rsidP="007728D5">
            <w:pPr>
              <w:spacing w:after="0" w:line="256" w:lineRule="auto"/>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 xml:space="preserve">  10    0     0      7    70     1      10     2      20</w:t>
            </w:r>
          </w:p>
        </w:tc>
      </w:tr>
      <w:tr w:rsidR="007728D5" w:rsidRPr="0069135F" w:rsidTr="007728D5">
        <w:trPr>
          <w:trHeight w:val="544"/>
        </w:trPr>
        <w:tc>
          <w:tcPr>
            <w:tcW w:w="769" w:type="dxa"/>
            <w:tcBorders>
              <w:top w:val="single" w:sz="8" w:space="0" w:color="8EAADB"/>
              <w:left w:val="single" w:sz="8" w:space="0" w:color="8EAADB"/>
              <w:bottom w:val="single" w:sz="8" w:space="0" w:color="8EAADB"/>
              <w:right w:val="single" w:sz="8" w:space="0" w:color="8EAADB"/>
            </w:tcBorders>
            <w:shd w:val="clear" w:color="auto" w:fill="D9E2F3"/>
            <w:tcMar>
              <w:top w:w="15" w:type="dxa"/>
              <w:left w:w="60" w:type="dxa"/>
              <w:bottom w:w="0" w:type="dxa"/>
              <w:right w:w="60" w:type="dxa"/>
            </w:tcMar>
            <w:hideMark/>
          </w:tcPr>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3</w:t>
            </w:r>
          </w:p>
        </w:tc>
        <w:tc>
          <w:tcPr>
            <w:tcW w:w="3195" w:type="dxa"/>
            <w:gridSpan w:val="2"/>
            <w:tcBorders>
              <w:top w:val="single" w:sz="8" w:space="0" w:color="8EAADB"/>
              <w:left w:val="single" w:sz="8" w:space="0" w:color="8EAADB"/>
              <w:bottom w:val="single" w:sz="8" w:space="0" w:color="8EAADB"/>
              <w:right w:val="single" w:sz="8" w:space="0" w:color="8EAADB"/>
            </w:tcBorders>
            <w:shd w:val="clear" w:color="auto" w:fill="D9E2F3"/>
            <w:tcMar>
              <w:top w:w="15" w:type="dxa"/>
              <w:left w:w="60" w:type="dxa"/>
              <w:bottom w:w="0" w:type="dxa"/>
              <w:right w:w="60" w:type="dxa"/>
            </w:tcMar>
            <w:hideMark/>
          </w:tcPr>
          <w:p w:rsidR="007728D5" w:rsidRPr="0069135F" w:rsidRDefault="007728D5" w:rsidP="007728D5">
            <w:pPr>
              <w:spacing w:after="0" w:line="256" w:lineRule="auto"/>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GESTIÓN COMERCIAL</w:t>
            </w:r>
          </w:p>
          <w:p w:rsidR="007728D5" w:rsidRPr="0069135F" w:rsidRDefault="007728D5" w:rsidP="007728D5">
            <w:pPr>
              <w:spacing w:after="0" w:line="256" w:lineRule="auto"/>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 </w:t>
            </w:r>
          </w:p>
        </w:tc>
        <w:tc>
          <w:tcPr>
            <w:tcW w:w="1587" w:type="dxa"/>
            <w:tcBorders>
              <w:top w:val="single" w:sz="8" w:space="0" w:color="8EAADB"/>
              <w:left w:val="single" w:sz="8" w:space="0" w:color="8EAADB"/>
              <w:bottom w:val="single" w:sz="8" w:space="0" w:color="8EAADB"/>
              <w:right w:val="single" w:sz="8" w:space="0" w:color="8EAADB"/>
            </w:tcBorders>
            <w:shd w:val="clear" w:color="auto" w:fill="D9E2F3"/>
            <w:tcMar>
              <w:top w:w="15" w:type="dxa"/>
              <w:left w:w="60" w:type="dxa"/>
              <w:bottom w:w="0" w:type="dxa"/>
              <w:right w:w="60" w:type="dxa"/>
            </w:tcMar>
            <w:hideMark/>
          </w:tcPr>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B/R (2.7)</w:t>
            </w:r>
          </w:p>
        </w:tc>
        <w:tc>
          <w:tcPr>
            <w:tcW w:w="4621" w:type="dxa"/>
            <w:gridSpan w:val="2"/>
            <w:tcBorders>
              <w:top w:val="single" w:sz="8" w:space="0" w:color="8EAADB"/>
              <w:left w:val="single" w:sz="8" w:space="0" w:color="8EAADB"/>
              <w:bottom w:val="single" w:sz="8" w:space="0" w:color="8EAADB"/>
              <w:right w:val="single" w:sz="8" w:space="0" w:color="8EAADB"/>
            </w:tcBorders>
            <w:shd w:val="clear" w:color="auto" w:fill="D9E2F3"/>
            <w:tcMar>
              <w:top w:w="15" w:type="dxa"/>
              <w:left w:w="60" w:type="dxa"/>
              <w:bottom w:w="0" w:type="dxa"/>
              <w:right w:w="60" w:type="dxa"/>
            </w:tcMar>
            <w:hideMark/>
          </w:tcPr>
          <w:p w:rsidR="007728D5" w:rsidRPr="0069135F" w:rsidRDefault="007728D5" w:rsidP="007728D5">
            <w:pPr>
              <w:spacing w:after="0" w:line="256" w:lineRule="auto"/>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 xml:space="preserve">  25    0       0     21   84     2      8      2       8</w:t>
            </w:r>
          </w:p>
        </w:tc>
      </w:tr>
      <w:tr w:rsidR="007728D5" w:rsidRPr="0069135F" w:rsidTr="007728D5">
        <w:trPr>
          <w:trHeight w:val="544"/>
        </w:trPr>
        <w:tc>
          <w:tcPr>
            <w:tcW w:w="769" w:type="dxa"/>
            <w:tcBorders>
              <w:top w:val="single" w:sz="8" w:space="0" w:color="8EAADB"/>
              <w:left w:val="single" w:sz="8" w:space="0" w:color="8EAADB"/>
              <w:bottom w:val="single" w:sz="8" w:space="0" w:color="8EAADB"/>
              <w:right w:val="single" w:sz="8" w:space="0" w:color="8EAADB"/>
            </w:tcBorders>
            <w:shd w:val="clear" w:color="auto" w:fill="auto"/>
            <w:tcMar>
              <w:top w:w="15" w:type="dxa"/>
              <w:left w:w="60" w:type="dxa"/>
              <w:bottom w:w="0" w:type="dxa"/>
              <w:right w:w="60" w:type="dxa"/>
            </w:tcMar>
            <w:hideMark/>
          </w:tcPr>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4</w:t>
            </w:r>
          </w:p>
        </w:tc>
        <w:tc>
          <w:tcPr>
            <w:tcW w:w="3195" w:type="dxa"/>
            <w:gridSpan w:val="2"/>
            <w:tcBorders>
              <w:top w:val="single" w:sz="8" w:space="0" w:color="8EAADB"/>
              <w:left w:val="single" w:sz="8" w:space="0" w:color="8EAADB"/>
              <w:bottom w:val="single" w:sz="8" w:space="0" w:color="8EAADB"/>
              <w:right w:val="single" w:sz="8" w:space="0" w:color="8EAADB"/>
            </w:tcBorders>
            <w:shd w:val="clear" w:color="auto" w:fill="auto"/>
            <w:tcMar>
              <w:top w:w="15" w:type="dxa"/>
              <w:left w:w="60" w:type="dxa"/>
              <w:bottom w:w="0" w:type="dxa"/>
              <w:right w:w="60" w:type="dxa"/>
            </w:tcMar>
            <w:hideMark/>
          </w:tcPr>
          <w:p w:rsidR="007728D5" w:rsidRPr="0069135F" w:rsidRDefault="007728D5" w:rsidP="007728D5">
            <w:pPr>
              <w:spacing w:after="0" w:line="256" w:lineRule="auto"/>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GESTIÓN DEL CAPITAL HUMANO</w:t>
            </w:r>
          </w:p>
        </w:tc>
        <w:tc>
          <w:tcPr>
            <w:tcW w:w="1587" w:type="dxa"/>
            <w:tcBorders>
              <w:top w:val="single" w:sz="8" w:space="0" w:color="8EAADB"/>
              <w:left w:val="single" w:sz="8" w:space="0" w:color="8EAADB"/>
              <w:bottom w:val="single" w:sz="8" w:space="0" w:color="8EAADB"/>
              <w:right w:val="single" w:sz="8" w:space="0" w:color="8EAADB"/>
            </w:tcBorders>
            <w:shd w:val="clear" w:color="auto" w:fill="auto"/>
            <w:tcMar>
              <w:top w:w="15" w:type="dxa"/>
              <w:left w:w="60" w:type="dxa"/>
              <w:bottom w:w="0" w:type="dxa"/>
              <w:right w:w="60" w:type="dxa"/>
            </w:tcMar>
            <w:hideMark/>
          </w:tcPr>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B (2.88)</w:t>
            </w:r>
          </w:p>
        </w:tc>
        <w:tc>
          <w:tcPr>
            <w:tcW w:w="4621" w:type="dxa"/>
            <w:gridSpan w:val="2"/>
            <w:tcBorders>
              <w:top w:val="single" w:sz="8" w:space="0" w:color="8EAADB"/>
              <w:left w:val="single" w:sz="8" w:space="0" w:color="8EAADB"/>
              <w:bottom w:val="single" w:sz="8" w:space="0" w:color="8EAADB"/>
              <w:right w:val="single" w:sz="8" w:space="0" w:color="8EAADB"/>
            </w:tcBorders>
            <w:shd w:val="clear" w:color="auto" w:fill="auto"/>
            <w:tcMar>
              <w:top w:w="15" w:type="dxa"/>
              <w:left w:w="60" w:type="dxa"/>
              <w:bottom w:w="0" w:type="dxa"/>
              <w:right w:w="60" w:type="dxa"/>
            </w:tcMar>
            <w:hideMark/>
          </w:tcPr>
          <w:p w:rsidR="007728D5" w:rsidRPr="0069135F" w:rsidRDefault="007728D5" w:rsidP="007728D5">
            <w:pPr>
              <w:spacing w:after="0" w:line="256" w:lineRule="auto"/>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 xml:space="preserve">  41    3       7     35   86     0      0      3       7 </w:t>
            </w:r>
          </w:p>
        </w:tc>
      </w:tr>
      <w:tr w:rsidR="007728D5" w:rsidRPr="0069135F" w:rsidTr="007728D5">
        <w:trPr>
          <w:trHeight w:val="544"/>
        </w:trPr>
        <w:tc>
          <w:tcPr>
            <w:tcW w:w="769" w:type="dxa"/>
            <w:tcBorders>
              <w:top w:val="single" w:sz="8" w:space="0" w:color="8EAADB"/>
              <w:left w:val="single" w:sz="8" w:space="0" w:color="8EAADB"/>
              <w:bottom w:val="single" w:sz="8" w:space="0" w:color="8EAADB"/>
              <w:right w:val="single" w:sz="8" w:space="0" w:color="8EAADB"/>
            </w:tcBorders>
            <w:shd w:val="clear" w:color="auto" w:fill="D9E2F3"/>
            <w:tcMar>
              <w:top w:w="15" w:type="dxa"/>
              <w:left w:w="60" w:type="dxa"/>
              <w:bottom w:w="0" w:type="dxa"/>
              <w:right w:w="60" w:type="dxa"/>
            </w:tcMar>
            <w:hideMark/>
          </w:tcPr>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 xml:space="preserve"> 5</w:t>
            </w:r>
          </w:p>
        </w:tc>
        <w:tc>
          <w:tcPr>
            <w:tcW w:w="3195" w:type="dxa"/>
            <w:gridSpan w:val="2"/>
            <w:tcBorders>
              <w:top w:val="single" w:sz="8" w:space="0" w:color="8EAADB"/>
              <w:left w:val="single" w:sz="8" w:space="0" w:color="8EAADB"/>
              <w:bottom w:val="single" w:sz="8" w:space="0" w:color="8EAADB"/>
              <w:right w:val="single" w:sz="8" w:space="0" w:color="8EAADB"/>
            </w:tcBorders>
            <w:shd w:val="clear" w:color="auto" w:fill="D9E2F3"/>
            <w:tcMar>
              <w:top w:w="15" w:type="dxa"/>
              <w:left w:w="60" w:type="dxa"/>
              <w:bottom w:w="0" w:type="dxa"/>
              <w:right w:w="60" w:type="dxa"/>
            </w:tcMar>
            <w:hideMark/>
          </w:tcPr>
          <w:p w:rsidR="007728D5" w:rsidRPr="0069135F" w:rsidRDefault="007728D5" w:rsidP="007728D5">
            <w:pPr>
              <w:spacing w:after="0" w:line="256" w:lineRule="auto"/>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GESTIÓN ADM Y FINANCIERA</w:t>
            </w:r>
          </w:p>
        </w:tc>
        <w:tc>
          <w:tcPr>
            <w:tcW w:w="1587" w:type="dxa"/>
            <w:tcBorders>
              <w:top w:val="single" w:sz="8" w:space="0" w:color="8EAADB"/>
              <w:left w:val="single" w:sz="8" w:space="0" w:color="8EAADB"/>
              <w:bottom w:val="single" w:sz="8" w:space="0" w:color="8EAADB"/>
              <w:right w:val="single" w:sz="8" w:space="0" w:color="8EAADB"/>
            </w:tcBorders>
            <w:shd w:val="clear" w:color="auto" w:fill="D9E2F3"/>
            <w:tcMar>
              <w:top w:w="15" w:type="dxa"/>
              <w:left w:w="60" w:type="dxa"/>
              <w:bottom w:w="0" w:type="dxa"/>
              <w:right w:w="60" w:type="dxa"/>
            </w:tcMar>
            <w:hideMark/>
          </w:tcPr>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R/M (2.15)</w:t>
            </w:r>
          </w:p>
        </w:tc>
        <w:tc>
          <w:tcPr>
            <w:tcW w:w="4621" w:type="dxa"/>
            <w:gridSpan w:val="2"/>
            <w:tcBorders>
              <w:top w:val="single" w:sz="8" w:space="0" w:color="8EAADB"/>
              <w:left w:val="single" w:sz="8" w:space="0" w:color="8EAADB"/>
              <w:bottom w:val="single" w:sz="8" w:space="0" w:color="8EAADB"/>
              <w:right w:val="single" w:sz="8" w:space="0" w:color="8EAADB"/>
            </w:tcBorders>
            <w:shd w:val="clear" w:color="auto" w:fill="D9E2F3"/>
            <w:tcMar>
              <w:top w:w="15" w:type="dxa"/>
              <w:left w:w="60" w:type="dxa"/>
              <w:bottom w:w="0" w:type="dxa"/>
              <w:right w:w="60" w:type="dxa"/>
            </w:tcMar>
            <w:hideMark/>
          </w:tcPr>
          <w:p w:rsidR="007728D5" w:rsidRPr="0069135F" w:rsidRDefault="007728D5" w:rsidP="007728D5">
            <w:pPr>
              <w:spacing w:after="0" w:line="256" w:lineRule="auto"/>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 xml:space="preserve">  25    6      24     6    24     3     12    10    40</w:t>
            </w:r>
          </w:p>
        </w:tc>
      </w:tr>
      <w:tr w:rsidR="007728D5" w:rsidRPr="0069135F" w:rsidTr="007728D5">
        <w:trPr>
          <w:trHeight w:val="544"/>
        </w:trPr>
        <w:tc>
          <w:tcPr>
            <w:tcW w:w="769" w:type="dxa"/>
            <w:tcBorders>
              <w:top w:val="single" w:sz="8" w:space="0" w:color="8EAADB"/>
              <w:left w:val="single" w:sz="8" w:space="0" w:color="8EAADB"/>
              <w:bottom w:val="single" w:sz="8" w:space="0" w:color="8EAADB"/>
              <w:right w:val="single" w:sz="8" w:space="0" w:color="8EAADB"/>
            </w:tcBorders>
            <w:shd w:val="clear" w:color="auto" w:fill="auto"/>
            <w:tcMar>
              <w:top w:w="15" w:type="dxa"/>
              <w:left w:w="60" w:type="dxa"/>
              <w:bottom w:w="0" w:type="dxa"/>
              <w:right w:w="60" w:type="dxa"/>
            </w:tcMar>
            <w:hideMark/>
          </w:tcPr>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6</w:t>
            </w:r>
          </w:p>
        </w:tc>
        <w:tc>
          <w:tcPr>
            <w:tcW w:w="3195" w:type="dxa"/>
            <w:gridSpan w:val="2"/>
            <w:tcBorders>
              <w:top w:val="single" w:sz="8" w:space="0" w:color="8EAADB"/>
              <w:left w:val="single" w:sz="8" w:space="0" w:color="8EAADB"/>
              <w:bottom w:val="single" w:sz="8" w:space="0" w:color="8EAADB"/>
              <w:right w:val="single" w:sz="8" w:space="0" w:color="8EAADB"/>
            </w:tcBorders>
            <w:shd w:val="clear" w:color="auto" w:fill="auto"/>
            <w:tcMar>
              <w:top w:w="15" w:type="dxa"/>
              <w:left w:w="60" w:type="dxa"/>
              <w:bottom w:w="0" w:type="dxa"/>
              <w:right w:w="60" w:type="dxa"/>
            </w:tcMar>
            <w:hideMark/>
          </w:tcPr>
          <w:p w:rsidR="007728D5" w:rsidRPr="0069135F" w:rsidRDefault="007728D5" w:rsidP="007728D5">
            <w:pPr>
              <w:spacing w:after="0" w:line="256" w:lineRule="auto"/>
              <w:rPr>
                <w:rFonts w:ascii="Cambria" w:eastAsia="Times New Roman" w:hAnsi="Cambria" w:cs="Arial"/>
                <w:sz w:val="36"/>
                <w:szCs w:val="36"/>
                <w:lang w:eastAsia="es-ES"/>
              </w:rPr>
            </w:pPr>
            <w:r w:rsidRPr="0069135F">
              <w:rPr>
                <w:rFonts w:ascii="Cambria" w:eastAsia="Calibri" w:hAnsi="Cambria" w:cs="Arial"/>
                <w:b/>
                <w:bCs/>
                <w:color w:val="000000"/>
                <w:kern w:val="24"/>
                <w:lang w:val="es-CU" w:eastAsia="es-ES"/>
              </w:rPr>
              <w:t>GESTIÓN DE LA PLANIF Y EL DESARROLLO</w:t>
            </w:r>
          </w:p>
        </w:tc>
        <w:tc>
          <w:tcPr>
            <w:tcW w:w="1587" w:type="dxa"/>
            <w:tcBorders>
              <w:top w:val="single" w:sz="8" w:space="0" w:color="8EAADB"/>
              <w:left w:val="single" w:sz="8" w:space="0" w:color="8EAADB"/>
              <w:bottom w:val="single" w:sz="8" w:space="0" w:color="8EAADB"/>
              <w:right w:val="single" w:sz="8" w:space="0" w:color="8EAADB"/>
            </w:tcBorders>
            <w:shd w:val="clear" w:color="auto" w:fill="auto"/>
            <w:tcMar>
              <w:top w:w="15" w:type="dxa"/>
              <w:left w:w="60" w:type="dxa"/>
              <w:bottom w:w="0" w:type="dxa"/>
              <w:right w:w="60" w:type="dxa"/>
            </w:tcMar>
            <w:hideMark/>
          </w:tcPr>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000000"/>
                <w:kern w:val="24"/>
                <w:lang w:val="es-CU" w:eastAsia="es-ES"/>
              </w:rPr>
              <w:t>B/R (2.6)</w:t>
            </w:r>
          </w:p>
        </w:tc>
        <w:tc>
          <w:tcPr>
            <w:tcW w:w="4621" w:type="dxa"/>
            <w:gridSpan w:val="2"/>
            <w:tcBorders>
              <w:top w:val="single" w:sz="8" w:space="0" w:color="8EAADB"/>
              <w:left w:val="single" w:sz="8" w:space="0" w:color="8EAADB"/>
              <w:bottom w:val="single" w:sz="8" w:space="0" w:color="8EAADB"/>
              <w:right w:val="single" w:sz="8" w:space="0" w:color="8EAADB"/>
            </w:tcBorders>
            <w:shd w:val="clear" w:color="auto" w:fill="auto"/>
            <w:tcMar>
              <w:top w:w="15" w:type="dxa"/>
              <w:left w:w="60" w:type="dxa"/>
              <w:bottom w:w="0" w:type="dxa"/>
              <w:right w:w="60" w:type="dxa"/>
            </w:tcMar>
            <w:hideMark/>
          </w:tcPr>
          <w:p w:rsidR="007728D5" w:rsidRPr="0069135F" w:rsidRDefault="007728D5" w:rsidP="007728D5">
            <w:pPr>
              <w:spacing w:after="0" w:line="256" w:lineRule="auto"/>
              <w:rPr>
                <w:rFonts w:ascii="Cambria" w:eastAsia="Times New Roman" w:hAnsi="Cambria" w:cs="Arial"/>
                <w:sz w:val="36"/>
                <w:szCs w:val="36"/>
                <w:lang w:eastAsia="es-ES"/>
              </w:rPr>
            </w:pPr>
            <w:r w:rsidRPr="0069135F">
              <w:rPr>
                <w:rFonts w:ascii="Cambria" w:eastAsia="Calibri" w:hAnsi="Cambria" w:cs="Arial"/>
                <w:b/>
                <w:bCs/>
                <w:color w:val="000000"/>
                <w:kern w:val="24"/>
                <w:lang w:val="es-CU" w:eastAsia="es-ES"/>
              </w:rPr>
              <w:t xml:space="preserve">  30    0        0     19   63     5    17      6    20</w:t>
            </w:r>
          </w:p>
        </w:tc>
      </w:tr>
      <w:tr w:rsidR="007728D5" w:rsidRPr="0069135F" w:rsidTr="007728D5">
        <w:trPr>
          <w:trHeight w:val="544"/>
        </w:trPr>
        <w:tc>
          <w:tcPr>
            <w:tcW w:w="769" w:type="dxa"/>
            <w:tcBorders>
              <w:top w:val="single" w:sz="8" w:space="0" w:color="8EAADB"/>
              <w:left w:val="single" w:sz="8" w:space="0" w:color="8EAADB"/>
              <w:bottom w:val="single" w:sz="8" w:space="0" w:color="8EAADB"/>
              <w:right w:val="single" w:sz="8" w:space="0" w:color="8EAADB"/>
            </w:tcBorders>
            <w:shd w:val="clear" w:color="auto" w:fill="D9E2F3"/>
            <w:tcMar>
              <w:top w:w="15" w:type="dxa"/>
              <w:left w:w="60" w:type="dxa"/>
              <w:bottom w:w="0" w:type="dxa"/>
              <w:right w:w="60" w:type="dxa"/>
            </w:tcMar>
            <w:hideMark/>
          </w:tcPr>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7</w:t>
            </w:r>
          </w:p>
        </w:tc>
        <w:tc>
          <w:tcPr>
            <w:tcW w:w="3195" w:type="dxa"/>
            <w:gridSpan w:val="2"/>
            <w:tcBorders>
              <w:top w:val="single" w:sz="8" w:space="0" w:color="8EAADB"/>
              <w:left w:val="single" w:sz="8" w:space="0" w:color="8EAADB"/>
              <w:bottom w:val="single" w:sz="8" w:space="0" w:color="8EAADB"/>
              <w:right w:val="single" w:sz="8" w:space="0" w:color="8EAADB"/>
            </w:tcBorders>
            <w:shd w:val="clear" w:color="auto" w:fill="D9E2F3"/>
            <w:tcMar>
              <w:top w:w="15" w:type="dxa"/>
              <w:left w:w="60" w:type="dxa"/>
              <w:bottom w:w="0" w:type="dxa"/>
              <w:right w:w="60" w:type="dxa"/>
            </w:tcMar>
            <w:hideMark/>
          </w:tcPr>
          <w:p w:rsidR="007728D5" w:rsidRPr="0069135F" w:rsidRDefault="007728D5" w:rsidP="007728D5">
            <w:pPr>
              <w:spacing w:after="0" w:line="256" w:lineRule="auto"/>
              <w:rPr>
                <w:rFonts w:ascii="Cambria" w:eastAsia="Times New Roman" w:hAnsi="Cambria" w:cs="Arial"/>
                <w:sz w:val="36"/>
                <w:szCs w:val="36"/>
                <w:lang w:eastAsia="es-ES"/>
              </w:rPr>
            </w:pPr>
            <w:r w:rsidRPr="0069135F">
              <w:rPr>
                <w:rFonts w:ascii="Cambria" w:eastAsia="Calibri" w:hAnsi="Cambria" w:cs="Arial"/>
                <w:b/>
                <w:bCs/>
                <w:color w:val="000000"/>
                <w:kern w:val="24"/>
                <w:lang w:val="es-CU" w:eastAsia="es-ES"/>
              </w:rPr>
              <w:t>GESTIÓN DE PROYECTOS INVERSIÓN</w:t>
            </w:r>
          </w:p>
        </w:tc>
        <w:tc>
          <w:tcPr>
            <w:tcW w:w="1587" w:type="dxa"/>
            <w:tcBorders>
              <w:top w:val="single" w:sz="8" w:space="0" w:color="8EAADB"/>
              <w:left w:val="single" w:sz="8" w:space="0" w:color="8EAADB"/>
              <w:bottom w:val="single" w:sz="8" w:space="0" w:color="8EAADB"/>
              <w:right w:val="single" w:sz="8" w:space="0" w:color="8EAADB"/>
            </w:tcBorders>
            <w:shd w:val="clear" w:color="auto" w:fill="D9E2F3"/>
            <w:tcMar>
              <w:top w:w="15" w:type="dxa"/>
              <w:left w:w="60" w:type="dxa"/>
              <w:bottom w:w="0" w:type="dxa"/>
              <w:right w:w="60" w:type="dxa"/>
            </w:tcMar>
            <w:hideMark/>
          </w:tcPr>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000000"/>
                <w:kern w:val="24"/>
                <w:lang w:val="es-CU" w:eastAsia="es-ES"/>
              </w:rPr>
              <w:t>R (2.45)</w:t>
            </w:r>
          </w:p>
        </w:tc>
        <w:tc>
          <w:tcPr>
            <w:tcW w:w="4621" w:type="dxa"/>
            <w:gridSpan w:val="2"/>
            <w:tcBorders>
              <w:top w:val="single" w:sz="8" w:space="0" w:color="8EAADB"/>
              <w:left w:val="single" w:sz="8" w:space="0" w:color="8EAADB"/>
              <w:bottom w:val="single" w:sz="8" w:space="0" w:color="8EAADB"/>
              <w:right w:val="single" w:sz="8" w:space="0" w:color="8EAADB"/>
            </w:tcBorders>
            <w:shd w:val="clear" w:color="auto" w:fill="D9E2F3"/>
            <w:tcMar>
              <w:top w:w="15" w:type="dxa"/>
              <w:left w:w="60" w:type="dxa"/>
              <w:bottom w:w="0" w:type="dxa"/>
              <w:right w:w="60" w:type="dxa"/>
            </w:tcMar>
            <w:hideMark/>
          </w:tcPr>
          <w:p w:rsidR="007728D5" w:rsidRPr="0069135F" w:rsidRDefault="007728D5" w:rsidP="007728D5">
            <w:pPr>
              <w:spacing w:after="0" w:line="256" w:lineRule="auto"/>
              <w:rPr>
                <w:rFonts w:ascii="Cambria" w:eastAsia="Times New Roman" w:hAnsi="Cambria" w:cs="Arial"/>
                <w:sz w:val="36"/>
                <w:szCs w:val="36"/>
                <w:lang w:eastAsia="es-ES"/>
              </w:rPr>
            </w:pPr>
            <w:r w:rsidRPr="0069135F">
              <w:rPr>
                <w:rFonts w:ascii="Cambria" w:eastAsia="Calibri" w:hAnsi="Cambria" w:cs="Arial"/>
                <w:b/>
                <w:bCs/>
                <w:color w:val="000000"/>
                <w:kern w:val="24"/>
                <w:lang w:val="es-CU" w:eastAsia="es-ES"/>
              </w:rPr>
              <w:t xml:space="preserve">  57   21     38    25   45     3        5      7   12</w:t>
            </w:r>
          </w:p>
        </w:tc>
      </w:tr>
      <w:tr w:rsidR="007728D5" w:rsidRPr="0069135F" w:rsidTr="007728D5">
        <w:trPr>
          <w:trHeight w:val="826"/>
        </w:trPr>
        <w:tc>
          <w:tcPr>
            <w:tcW w:w="769" w:type="dxa"/>
            <w:tcBorders>
              <w:top w:val="single" w:sz="8" w:space="0" w:color="8EAADB"/>
              <w:left w:val="single" w:sz="8" w:space="0" w:color="8EAADB"/>
              <w:bottom w:val="single" w:sz="8" w:space="0" w:color="8EAADB"/>
              <w:right w:val="single" w:sz="8" w:space="0" w:color="8EAADB"/>
            </w:tcBorders>
            <w:shd w:val="clear" w:color="auto" w:fill="auto"/>
            <w:tcMar>
              <w:top w:w="15" w:type="dxa"/>
              <w:left w:w="60" w:type="dxa"/>
              <w:bottom w:w="0" w:type="dxa"/>
              <w:right w:w="60" w:type="dxa"/>
            </w:tcMar>
            <w:hideMark/>
          </w:tcPr>
          <w:p w:rsidR="007728D5" w:rsidRPr="0069135F" w:rsidRDefault="007728D5" w:rsidP="007728D5">
            <w:pPr>
              <w:spacing w:after="0" w:line="256" w:lineRule="auto"/>
              <w:jc w:val="right"/>
              <w:rPr>
                <w:rFonts w:ascii="Cambria" w:eastAsia="Times New Roman" w:hAnsi="Cambria" w:cs="Arial"/>
                <w:sz w:val="36"/>
                <w:szCs w:val="36"/>
                <w:lang w:eastAsia="es-ES"/>
              </w:rPr>
            </w:pPr>
            <w:r w:rsidRPr="0069135F">
              <w:rPr>
                <w:rFonts w:ascii="Cambria" w:eastAsia="Calibri" w:hAnsi="Cambria" w:cs="Arial"/>
                <w:b/>
                <w:bCs/>
                <w:color w:val="000000"/>
                <w:kern w:val="24"/>
                <w:lang w:val="en-US" w:eastAsia="es-ES"/>
              </w:rPr>
              <w:t> </w:t>
            </w:r>
          </w:p>
        </w:tc>
        <w:tc>
          <w:tcPr>
            <w:tcW w:w="3195" w:type="dxa"/>
            <w:gridSpan w:val="2"/>
            <w:tcBorders>
              <w:top w:val="single" w:sz="8" w:space="0" w:color="8EAADB"/>
              <w:left w:val="single" w:sz="8" w:space="0" w:color="8EAADB"/>
              <w:bottom w:val="single" w:sz="8" w:space="0" w:color="8EAADB"/>
              <w:right w:val="single" w:sz="8" w:space="0" w:color="8EAADB"/>
            </w:tcBorders>
            <w:shd w:val="clear" w:color="auto" w:fill="auto"/>
            <w:tcMar>
              <w:top w:w="15" w:type="dxa"/>
              <w:left w:w="60" w:type="dxa"/>
              <w:bottom w:w="0" w:type="dxa"/>
              <w:right w:w="60" w:type="dxa"/>
            </w:tcMar>
            <w:hideMark/>
          </w:tcPr>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FF0000"/>
                <w:kern w:val="24"/>
                <w:lang w:val="es-CU" w:eastAsia="es-ES"/>
              </w:rPr>
              <w:t> </w:t>
            </w:r>
          </w:p>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FF0000"/>
                <w:kern w:val="24"/>
                <w:lang w:val="es-CU" w:eastAsia="es-ES"/>
              </w:rPr>
              <w:t>TOTALES</w:t>
            </w:r>
          </w:p>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FF0000"/>
                <w:kern w:val="24"/>
                <w:lang w:val="es-CU" w:eastAsia="es-ES"/>
              </w:rPr>
              <w:t> </w:t>
            </w:r>
          </w:p>
        </w:tc>
        <w:tc>
          <w:tcPr>
            <w:tcW w:w="1587" w:type="dxa"/>
            <w:tcBorders>
              <w:top w:val="single" w:sz="8" w:space="0" w:color="8EAADB"/>
              <w:left w:val="single" w:sz="8" w:space="0" w:color="8EAADB"/>
              <w:bottom w:val="single" w:sz="8" w:space="0" w:color="8EAADB"/>
              <w:right w:val="single" w:sz="8" w:space="0" w:color="8EAADB"/>
            </w:tcBorders>
            <w:shd w:val="clear" w:color="auto" w:fill="auto"/>
            <w:tcMar>
              <w:top w:w="15" w:type="dxa"/>
              <w:left w:w="60" w:type="dxa"/>
              <w:bottom w:w="0" w:type="dxa"/>
              <w:right w:w="60" w:type="dxa"/>
            </w:tcMar>
            <w:hideMark/>
          </w:tcPr>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FF0000"/>
                <w:kern w:val="24"/>
                <w:lang w:val="es-CU" w:eastAsia="es-ES"/>
              </w:rPr>
              <w:t> </w:t>
            </w:r>
          </w:p>
          <w:p w:rsidR="007728D5" w:rsidRPr="0069135F" w:rsidRDefault="007728D5" w:rsidP="007728D5">
            <w:pPr>
              <w:spacing w:after="0" w:line="256" w:lineRule="auto"/>
              <w:jc w:val="center"/>
              <w:rPr>
                <w:rFonts w:ascii="Cambria" w:eastAsia="Times New Roman" w:hAnsi="Cambria" w:cs="Arial"/>
                <w:sz w:val="36"/>
                <w:szCs w:val="36"/>
                <w:lang w:eastAsia="es-ES"/>
              </w:rPr>
            </w:pPr>
            <w:r w:rsidRPr="0069135F">
              <w:rPr>
                <w:rFonts w:ascii="Cambria" w:eastAsia="Calibri" w:hAnsi="Cambria" w:cs="Arial"/>
                <w:b/>
                <w:bCs/>
                <w:color w:val="FF0000"/>
                <w:kern w:val="24"/>
                <w:lang w:val="es-CU" w:eastAsia="es-ES"/>
              </w:rPr>
              <w:t> </w:t>
            </w:r>
          </w:p>
        </w:tc>
        <w:tc>
          <w:tcPr>
            <w:tcW w:w="4621" w:type="dxa"/>
            <w:gridSpan w:val="2"/>
            <w:tcBorders>
              <w:top w:val="single" w:sz="8" w:space="0" w:color="8EAADB"/>
              <w:left w:val="single" w:sz="8" w:space="0" w:color="8EAADB"/>
              <w:bottom w:val="single" w:sz="8" w:space="0" w:color="8EAADB"/>
              <w:right w:val="single" w:sz="8" w:space="0" w:color="8EAADB"/>
            </w:tcBorders>
            <w:shd w:val="clear" w:color="auto" w:fill="auto"/>
            <w:tcMar>
              <w:top w:w="15" w:type="dxa"/>
              <w:left w:w="60" w:type="dxa"/>
              <w:bottom w:w="0" w:type="dxa"/>
              <w:right w:w="60" w:type="dxa"/>
            </w:tcMar>
            <w:hideMark/>
          </w:tcPr>
          <w:p w:rsidR="007728D5" w:rsidRPr="0069135F" w:rsidRDefault="007728D5" w:rsidP="007728D5">
            <w:pPr>
              <w:spacing w:after="0" w:line="256" w:lineRule="auto"/>
              <w:rPr>
                <w:rFonts w:ascii="Cambria" w:eastAsia="Times New Roman" w:hAnsi="Cambria" w:cs="Arial"/>
                <w:sz w:val="36"/>
                <w:szCs w:val="36"/>
                <w:lang w:eastAsia="es-ES"/>
              </w:rPr>
            </w:pPr>
            <w:r w:rsidRPr="0069135F">
              <w:rPr>
                <w:rFonts w:ascii="Cambria" w:eastAsia="Calibri" w:hAnsi="Cambria" w:cs="Arial"/>
                <w:b/>
                <w:bCs/>
                <w:color w:val="000000"/>
                <w:kern w:val="24"/>
                <w:lang w:val="es-CU" w:eastAsia="es-ES"/>
              </w:rPr>
              <w:t xml:space="preserve">       </w:t>
            </w:r>
          </w:p>
          <w:p w:rsidR="007728D5" w:rsidRPr="0069135F" w:rsidRDefault="007728D5" w:rsidP="007728D5">
            <w:pPr>
              <w:spacing w:after="0" w:line="256" w:lineRule="auto"/>
              <w:rPr>
                <w:rFonts w:ascii="Cambria" w:eastAsia="Times New Roman" w:hAnsi="Cambria" w:cs="Arial"/>
                <w:sz w:val="36"/>
                <w:szCs w:val="36"/>
                <w:lang w:eastAsia="es-ES"/>
              </w:rPr>
            </w:pPr>
            <w:r w:rsidRPr="0069135F">
              <w:rPr>
                <w:rFonts w:ascii="Cambria" w:eastAsia="Calibri" w:hAnsi="Cambria" w:cs="Arial"/>
                <w:b/>
                <w:bCs/>
                <w:color w:val="000000"/>
                <w:kern w:val="24"/>
                <w:lang w:val="es-CU" w:eastAsia="es-ES"/>
              </w:rPr>
              <w:t xml:space="preserve">  209 34    </w:t>
            </w:r>
            <w:r w:rsidRPr="0069135F">
              <w:rPr>
                <w:rFonts w:ascii="Cambria" w:eastAsia="Calibri" w:hAnsi="Cambria" w:cs="Arial"/>
                <w:b/>
                <w:bCs/>
                <w:color w:val="FF0000"/>
                <w:kern w:val="24"/>
                <w:lang w:val="es-CU" w:eastAsia="es-ES"/>
              </w:rPr>
              <w:t xml:space="preserve">16   </w:t>
            </w:r>
            <w:r w:rsidRPr="0069135F">
              <w:rPr>
                <w:rFonts w:ascii="Cambria" w:eastAsia="Calibri" w:hAnsi="Cambria" w:cs="Arial"/>
                <w:b/>
                <w:bCs/>
                <w:color w:val="000000"/>
                <w:kern w:val="24"/>
                <w:lang w:val="es-CU" w:eastAsia="es-ES"/>
              </w:rPr>
              <w:t xml:space="preserve">121  </w:t>
            </w:r>
            <w:r w:rsidRPr="0069135F">
              <w:rPr>
                <w:rFonts w:ascii="Cambria" w:eastAsia="Calibri" w:hAnsi="Cambria" w:cs="Arial"/>
                <w:b/>
                <w:bCs/>
                <w:color w:val="FF0000"/>
                <w:kern w:val="24"/>
                <w:lang w:val="es-CU" w:eastAsia="es-ES"/>
              </w:rPr>
              <w:t xml:space="preserve"> 58    </w:t>
            </w:r>
            <w:r w:rsidRPr="0069135F">
              <w:rPr>
                <w:rFonts w:ascii="Cambria" w:eastAsia="Calibri" w:hAnsi="Cambria" w:cs="Arial"/>
                <w:b/>
                <w:bCs/>
                <w:color w:val="000000"/>
                <w:kern w:val="24"/>
                <w:lang w:val="es-CU" w:eastAsia="es-ES"/>
              </w:rPr>
              <w:t>17</w:t>
            </w:r>
            <w:r w:rsidRPr="0069135F">
              <w:rPr>
                <w:rFonts w:ascii="Cambria" w:eastAsia="Calibri" w:hAnsi="Cambria" w:cs="Arial"/>
                <w:b/>
                <w:bCs/>
                <w:color w:val="FF0000"/>
                <w:kern w:val="24"/>
                <w:lang w:val="es-CU" w:eastAsia="es-ES"/>
              </w:rPr>
              <w:t xml:space="preserve">      8   </w:t>
            </w:r>
            <w:r w:rsidRPr="0069135F">
              <w:rPr>
                <w:rFonts w:ascii="Cambria" w:eastAsia="Calibri" w:hAnsi="Cambria" w:cs="Arial"/>
                <w:b/>
                <w:bCs/>
                <w:color w:val="000000"/>
                <w:kern w:val="24"/>
                <w:lang w:val="es-CU" w:eastAsia="es-ES"/>
              </w:rPr>
              <w:t xml:space="preserve"> 37</w:t>
            </w:r>
            <w:r w:rsidRPr="0069135F">
              <w:rPr>
                <w:rFonts w:ascii="Cambria" w:eastAsia="Calibri" w:hAnsi="Cambria" w:cs="Arial"/>
                <w:b/>
                <w:bCs/>
                <w:color w:val="FF0000"/>
                <w:kern w:val="24"/>
                <w:lang w:val="es-CU" w:eastAsia="es-ES"/>
              </w:rPr>
              <w:t xml:space="preserve">   18</w:t>
            </w:r>
          </w:p>
        </w:tc>
      </w:tr>
      <w:tr w:rsidR="007728D5" w:rsidRPr="0069135F" w:rsidTr="007728D5">
        <w:trPr>
          <w:trHeight w:val="793"/>
        </w:trPr>
        <w:tc>
          <w:tcPr>
            <w:tcW w:w="10174" w:type="dxa"/>
            <w:gridSpan w:val="6"/>
            <w:tcBorders>
              <w:top w:val="single" w:sz="8" w:space="0" w:color="8EAADB"/>
              <w:left w:val="single" w:sz="8" w:space="0" w:color="8EAADB"/>
              <w:bottom w:val="single" w:sz="8" w:space="0" w:color="8EAADB"/>
              <w:right w:val="single" w:sz="8" w:space="0" w:color="8EAADB"/>
            </w:tcBorders>
            <w:shd w:val="clear" w:color="auto" w:fill="D9E2F3"/>
            <w:tcMar>
              <w:top w:w="15" w:type="dxa"/>
              <w:left w:w="60" w:type="dxa"/>
              <w:bottom w:w="0" w:type="dxa"/>
              <w:right w:w="60" w:type="dxa"/>
            </w:tcMar>
            <w:hideMark/>
          </w:tcPr>
          <w:p w:rsidR="007728D5" w:rsidRPr="0069135F" w:rsidRDefault="007728D5" w:rsidP="007728D5">
            <w:pPr>
              <w:spacing w:after="0" w:line="360" w:lineRule="auto"/>
              <w:jc w:val="center"/>
              <w:rPr>
                <w:rFonts w:ascii="Cambria" w:eastAsia="Times New Roman" w:hAnsi="Cambria" w:cs="Arial"/>
                <w:sz w:val="36"/>
                <w:szCs w:val="36"/>
                <w:lang w:eastAsia="es-ES"/>
              </w:rPr>
            </w:pPr>
            <w:r w:rsidRPr="0069135F">
              <w:rPr>
                <w:rFonts w:ascii="Cambria" w:eastAsia="Calibri" w:hAnsi="Cambria" w:cs="Arial"/>
                <w:b/>
                <w:bCs/>
                <w:color w:val="000000"/>
                <w:kern w:val="24"/>
                <w:lang w:val="es-CU" w:eastAsia="es-ES"/>
              </w:rPr>
              <w:t>EVALUACIÓN GENERAL DE LA CORPORACIÓN:</w:t>
            </w:r>
          </w:p>
          <w:p w:rsidR="007728D5" w:rsidRPr="0069135F" w:rsidRDefault="007728D5" w:rsidP="007728D5">
            <w:pPr>
              <w:spacing w:after="0" w:line="360" w:lineRule="auto"/>
              <w:jc w:val="center"/>
              <w:rPr>
                <w:rFonts w:ascii="Cambria" w:eastAsia="Times New Roman" w:hAnsi="Cambria" w:cs="Arial"/>
                <w:sz w:val="36"/>
                <w:szCs w:val="36"/>
                <w:lang w:eastAsia="es-ES"/>
              </w:rPr>
            </w:pPr>
            <w:r w:rsidRPr="0069135F">
              <w:rPr>
                <w:rFonts w:ascii="Cambria" w:eastAsia="Calibri" w:hAnsi="Cambria" w:cs="Arial"/>
                <w:b/>
                <w:bCs/>
                <w:color w:val="000000"/>
                <w:kern w:val="24"/>
                <w:lang w:val="es-CU" w:eastAsia="es-ES"/>
              </w:rPr>
              <w:t xml:space="preserve"> </w:t>
            </w:r>
            <w:r w:rsidRPr="0069135F">
              <w:rPr>
                <w:rFonts w:ascii="Cambria" w:eastAsia="Calibri" w:hAnsi="Cambria" w:cs="Arial"/>
                <w:b/>
                <w:bCs/>
                <w:color w:val="000000"/>
                <w:kern w:val="24"/>
                <w:sz w:val="24"/>
                <w:szCs w:val="24"/>
                <w:lang w:val="es-CU" w:eastAsia="es-ES"/>
              </w:rPr>
              <w:t>REGULAR (2.34)</w:t>
            </w:r>
          </w:p>
        </w:tc>
      </w:tr>
    </w:tbl>
    <w:p w:rsidR="001B7E3E" w:rsidRPr="0069135F" w:rsidRDefault="001B7E3E" w:rsidP="001B7E3E">
      <w:pPr>
        <w:jc w:val="center"/>
        <w:rPr>
          <w:rFonts w:ascii="Cambria" w:hAnsi="Cambria" w:cstheme="majorHAnsi"/>
          <w:sz w:val="48"/>
        </w:rPr>
      </w:pPr>
    </w:p>
    <w:p w:rsidR="007728D5" w:rsidRPr="0069135F" w:rsidRDefault="007728D5" w:rsidP="001B7E3E">
      <w:pPr>
        <w:jc w:val="center"/>
        <w:rPr>
          <w:rFonts w:ascii="Cambria" w:hAnsi="Cambria" w:cstheme="majorHAnsi"/>
          <w:sz w:val="48"/>
        </w:rPr>
      </w:pPr>
    </w:p>
    <w:p w:rsidR="007728D5" w:rsidRPr="0069135F" w:rsidRDefault="007728D5" w:rsidP="001B7E3E">
      <w:pPr>
        <w:jc w:val="center"/>
        <w:rPr>
          <w:rFonts w:ascii="Cambria" w:hAnsi="Cambria" w:cstheme="majorHAnsi"/>
          <w:sz w:val="48"/>
        </w:rPr>
      </w:pPr>
    </w:p>
    <w:p w:rsidR="001B7E3E" w:rsidRDefault="001B7E3E" w:rsidP="001B7E3E">
      <w:pPr>
        <w:jc w:val="center"/>
        <w:rPr>
          <w:sz w:val="48"/>
        </w:rPr>
      </w:pPr>
    </w:p>
    <w:p w:rsidR="007728D5" w:rsidRDefault="007728D5" w:rsidP="001B7E3E">
      <w:pPr>
        <w:jc w:val="center"/>
        <w:rPr>
          <w:sz w:val="48"/>
        </w:rPr>
      </w:pPr>
    </w:p>
    <w:p w:rsidR="007728D5" w:rsidRDefault="007728D5" w:rsidP="001B7E3E">
      <w:pPr>
        <w:jc w:val="center"/>
        <w:rPr>
          <w:sz w:val="48"/>
        </w:rPr>
      </w:pPr>
    </w:p>
    <w:p w:rsidR="007728D5" w:rsidRDefault="007728D5" w:rsidP="001B7E3E">
      <w:pPr>
        <w:jc w:val="center"/>
        <w:rPr>
          <w:rFonts w:asciiTheme="majorHAnsi" w:hAnsiTheme="majorHAnsi" w:cstheme="majorHAnsi"/>
          <w:sz w:val="44"/>
        </w:rPr>
      </w:pPr>
    </w:p>
    <w:p w:rsidR="007728D5" w:rsidRPr="00B43E23" w:rsidRDefault="00B43E23" w:rsidP="001B7E3E">
      <w:pPr>
        <w:jc w:val="center"/>
        <w:rPr>
          <w:rFonts w:ascii="Cambria" w:hAnsi="Cambria" w:cstheme="majorHAnsi"/>
          <w:b/>
          <w:sz w:val="44"/>
        </w:rPr>
      </w:pPr>
      <w:r w:rsidRPr="00B43E23">
        <w:rPr>
          <w:rFonts w:ascii="Cambria" w:hAnsi="Cambria" w:cstheme="majorHAnsi"/>
          <w:b/>
          <w:sz w:val="44"/>
        </w:rPr>
        <w:t>CONSIDERACIONES GENERALES</w:t>
      </w:r>
    </w:p>
    <w:p w:rsidR="00802B17" w:rsidRDefault="00C30B10" w:rsidP="001B7E3E">
      <w:pPr>
        <w:jc w:val="center"/>
        <w:rPr>
          <w:sz w:val="48"/>
        </w:rPr>
      </w:pPr>
      <w:r w:rsidRPr="007728D5">
        <w:rPr>
          <w:noProof/>
        </w:rPr>
        <mc:AlternateContent>
          <mc:Choice Requires="wps">
            <w:drawing>
              <wp:anchor distT="0" distB="0" distL="114300" distR="114300" simplePos="0" relativeHeight="251669504" behindDoc="0" locked="0" layoutInCell="1" allowOverlap="1" wp14:anchorId="28DBD8A3" wp14:editId="1512AEB9">
                <wp:simplePos x="0" y="0"/>
                <wp:positionH relativeFrom="column">
                  <wp:posOffset>-402481</wp:posOffset>
                </wp:positionH>
                <wp:positionV relativeFrom="paragraph">
                  <wp:posOffset>493504</wp:posOffset>
                </wp:positionV>
                <wp:extent cx="6132195" cy="4950372"/>
                <wp:effectExtent l="0" t="0" r="0" b="0"/>
                <wp:wrapNone/>
                <wp:docPr id="9" name="Rectángulo 3"/>
                <wp:cNvGraphicFramePr/>
                <a:graphic xmlns:a="http://schemas.openxmlformats.org/drawingml/2006/main">
                  <a:graphicData uri="http://schemas.microsoft.com/office/word/2010/wordprocessingShape">
                    <wps:wsp>
                      <wps:cNvSpPr/>
                      <wps:spPr>
                        <a:xfrm>
                          <a:off x="0" y="0"/>
                          <a:ext cx="6132195" cy="4950372"/>
                        </a:xfrm>
                        <a:prstGeom prst="rect">
                          <a:avLst/>
                        </a:prstGeom>
                      </wps:spPr>
                      <wps:txbx>
                        <w:txbxContent>
                          <w:p w:rsidR="00A923E8" w:rsidRPr="00C30B10" w:rsidRDefault="00A923E8" w:rsidP="007728D5">
                            <w:pPr>
                              <w:pStyle w:val="Prrafodelista"/>
                              <w:numPr>
                                <w:ilvl w:val="0"/>
                                <w:numId w:val="2"/>
                              </w:numPr>
                              <w:spacing w:line="360" w:lineRule="auto"/>
                              <w:jc w:val="both"/>
                              <w:rPr>
                                <w:rFonts w:ascii="Cambria" w:hAnsi="Cambria" w:cstheme="majorHAnsi"/>
                                <w:sz w:val="32"/>
                              </w:rPr>
                            </w:pPr>
                            <w:r w:rsidRPr="0069135F">
                              <w:rPr>
                                <w:rFonts w:ascii="Cambria" w:eastAsia="+mn-ea" w:hAnsi="Cambria" w:cstheme="majorHAnsi"/>
                                <w:bCs/>
                                <w:color w:val="000000"/>
                                <w:kern w:val="24"/>
                                <w:sz w:val="32"/>
                                <w:szCs w:val="30"/>
                                <w:lang w:val="es-CU"/>
                              </w:rPr>
                              <w:t>El 58 % de las acciones se cumplieron Bien.</w:t>
                            </w:r>
                          </w:p>
                          <w:p w:rsidR="00C30B10" w:rsidRPr="0069135F" w:rsidRDefault="00C30B10" w:rsidP="00C30B10">
                            <w:pPr>
                              <w:pStyle w:val="Prrafodelista"/>
                              <w:spacing w:line="360" w:lineRule="auto"/>
                              <w:jc w:val="both"/>
                              <w:rPr>
                                <w:rFonts w:ascii="Cambria" w:hAnsi="Cambria" w:cstheme="majorHAnsi"/>
                                <w:sz w:val="32"/>
                              </w:rPr>
                            </w:pPr>
                          </w:p>
                          <w:p w:rsidR="00A923E8" w:rsidRPr="00C30B10" w:rsidRDefault="00A923E8" w:rsidP="007728D5">
                            <w:pPr>
                              <w:pStyle w:val="Prrafodelista"/>
                              <w:numPr>
                                <w:ilvl w:val="0"/>
                                <w:numId w:val="2"/>
                              </w:numPr>
                              <w:spacing w:line="360" w:lineRule="auto"/>
                              <w:jc w:val="both"/>
                              <w:rPr>
                                <w:rFonts w:ascii="Cambria" w:hAnsi="Cambria" w:cstheme="majorHAnsi"/>
                                <w:sz w:val="32"/>
                              </w:rPr>
                            </w:pPr>
                            <w:r w:rsidRPr="0069135F">
                              <w:rPr>
                                <w:rFonts w:ascii="Cambria" w:eastAsia="+mn-ea" w:hAnsi="Cambria" w:cstheme="majorHAnsi"/>
                                <w:bCs/>
                                <w:color w:val="000000"/>
                                <w:kern w:val="24"/>
                                <w:sz w:val="32"/>
                                <w:szCs w:val="30"/>
                                <w:lang w:val="es-CU"/>
                              </w:rPr>
                              <w:t>De cumplimiento Regular se evaluaron el 8 %.</w:t>
                            </w:r>
                          </w:p>
                          <w:p w:rsidR="00C30B10" w:rsidRPr="00C30B10" w:rsidRDefault="00C30B10" w:rsidP="00C30B10">
                            <w:pPr>
                              <w:spacing w:line="360" w:lineRule="auto"/>
                              <w:jc w:val="both"/>
                              <w:rPr>
                                <w:rFonts w:ascii="Cambria" w:hAnsi="Cambria" w:cstheme="majorHAnsi"/>
                                <w:sz w:val="32"/>
                              </w:rPr>
                            </w:pPr>
                          </w:p>
                          <w:p w:rsidR="00A923E8" w:rsidRPr="00C30B10" w:rsidRDefault="00A923E8" w:rsidP="00C30B10">
                            <w:pPr>
                              <w:pStyle w:val="Prrafodelista"/>
                              <w:numPr>
                                <w:ilvl w:val="0"/>
                                <w:numId w:val="2"/>
                              </w:numPr>
                              <w:spacing w:line="360" w:lineRule="auto"/>
                              <w:jc w:val="both"/>
                              <w:rPr>
                                <w:rFonts w:ascii="Cambria" w:hAnsi="Cambria" w:cstheme="majorHAnsi"/>
                                <w:sz w:val="32"/>
                              </w:rPr>
                            </w:pPr>
                            <w:r w:rsidRPr="00C30B10">
                              <w:rPr>
                                <w:rFonts w:ascii="Cambria" w:eastAsia="+mn-ea" w:hAnsi="Cambria" w:cstheme="majorHAnsi"/>
                                <w:bCs/>
                                <w:color w:val="000000"/>
                                <w:kern w:val="24"/>
                                <w:sz w:val="32"/>
                                <w:szCs w:val="30"/>
                                <w:lang w:val="es-CU"/>
                              </w:rPr>
                              <w:t>Un 18 % de las acciones quedaron con categoría de Mal.</w:t>
                            </w:r>
                          </w:p>
                          <w:p w:rsidR="00C30B10" w:rsidRPr="00C30B10" w:rsidRDefault="00C30B10" w:rsidP="00C30B10">
                            <w:pPr>
                              <w:spacing w:line="360" w:lineRule="auto"/>
                              <w:jc w:val="both"/>
                              <w:rPr>
                                <w:rFonts w:ascii="Cambria" w:hAnsi="Cambria" w:cstheme="majorHAnsi"/>
                                <w:sz w:val="32"/>
                              </w:rPr>
                            </w:pPr>
                          </w:p>
                          <w:p w:rsidR="00A923E8" w:rsidRPr="00C30B10" w:rsidRDefault="00A923E8" w:rsidP="007728D5">
                            <w:pPr>
                              <w:pStyle w:val="Prrafodelista"/>
                              <w:numPr>
                                <w:ilvl w:val="0"/>
                                <w:numId w:val="2"/>
                              </w:numPr>
                              <w:spacing w:line="360" w:lineRule="auto"/>
                              <w:jc w:val="both"/>
                              <w:rPr>
                                <w:rFonts w:ascii="Cambria" w:hAnsi="Cambria" w:cstheme="majorHAnsi"/>
                                <w:sz w:val="32"/>
                              </w:rPr>
                            </w:pPr>
                            <w:r w:rsidRPr="0069135F">
                              <w:rPr>
                                <w:rFonts w:ascii="Cambria" w:eastAsia="+mn-ea" w:hAnsi="Cambria" w:cstheme="majorHAnsi"/>
                                <w:bCs/>
                                <w:color w:val="000000"/>
                                <w:kern w:val="24"/>
                                <w:sz w:val="32"/>
                                <w:szCs w:val="30"/>
                                <w:lang w:val="es-CU"/>
                              </w:rPr>
                              <w:t>Se cancelaron 34 acciones para un 16 %, demasiadas para un período visionario corto (1 año). Se debe ser más asertivo.</w:t>
                            </w:r>
                          </w:p>
                          <w:p w:rsidR="00C30B10" w:rsidRPr="00C30B10" w:rsidRDefault="00C30B10" w:rsidP="00C30B10">
                            <w:pPr>
                              <w:spacing w:line="360" w:lineRule="auto"/>
                              <w:jc w:val="both"/>
                              <w:rPr>
                                <w:rFonts w:ascii="Cambria" w:hAnsi="Cambria" w:cstheme="majorHAnsi"/>
                                <w:sz w:val="32"/>
                              </w:rPr>
                            </w:pPr>
                          </w:p>
                          <w:p w:rsidR="00A923E8" w:rsidRPr="0069135F" w:rsidRDefault="00A923E8" w:rsidP="007728D5">
                            <w:pPr>
                              <w:pStyle w:val="Prrafodelista"/>
                              <w:numPr>
                                <w:ilvl w:val="0"/>
                                <w:numId w:val="2"/>
                              </w:numPr>
                              <w:spacing w:line="360" w:lineRule="auto"/>
                              <w:jc w:val="both"/>
                              <w:rPr>
                                <w:rFonts w:ascii="Cambria" w:hAnsi="Cambria" w:cstheme="majorHAnsi"/>
                                <w:sz w:val="32"/>
                              </w:rPr>
                            </w:pPr>
                            <w:r w:rsidRPr="0069135F">
                              <w:rPr>
                                <w:rFonts w:ascii="Cambria" w:eastAsia="+mn-ea" w:hAnsi="Cambria" w:cstheme="majorHAnsi"/>
                                <w:bCs/>
                                <w:color w:val="000000"/>
                                <w:kern w:val="24"/>
                                <w:sz w:val="32"/>
                                <w:szCs w:val="30"/>
                                <w:lang w:val="es-CU"/>
                              </w:rPr>
                              <w:t>Sólo se trabajó en 175 acciones durante el año, de las cuales 121 (69 %) se evaluaron de Bien, 17 (10 %) quedaron con calificación de Regular y de Mal 37 (21 %).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8DBD8A3" id="Rectángulo 3" o:spid="_x0000_s1027" style="position:absolute;left:0;text-align:left;margin-left:-31.7pt;margin-top:38.85pt;width:482.85pt;height:38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" filled="f" stroked="f">
                <v:textbox>
                  <w:txbxContent>
                    <w:p w:rsidR="00A923E8" w:rsidRPr="00C30B10" w:rsidRDefault="00A923E8" w:rsidP="007728D5">
                      <w:pPr>
                        <w:pStyle w:val="Prrafodelista"/>
                        <w:numPr>
                          <w:ilvl w:val="0"/>
                          <w:numId w:val="2"/>
                        </w:numPr>
                        <w:spacing w:line="360" w:lineRule="auto"/>
                        <w:jc w:val="both"/>
                        <w:rPr>
                          <w:rFonts w:ascii="Cambria" w:hAnsi="Cambria" w:cstheme="majorHAnsi"/>
                          <w:sz w:val="32"/>
                        </w:rPr>
                      </w:pPr>
                      <w:r w:rsidRPr="0069135F">
                        <w:rPr>
                          <w:rFonts w:ascii="Cambria" w:eastAsia="+mn-ea" w:hAnsi="Cambria" w:cstheme="majorHAnsi"/>
                          <w:bCs/>
                          <w:color w:val="000000"/>
                          <w:kern w:val="24"/>
                          <w:sz w:val="32"/>
                          <w:szCs w:val="30"/>
                          <w:lang w:val="es-CU"/>
                        </w:rPr>
                        <w:t>El 58 % de las acciones se cumplieron Bien.</w:t>
                      </w:r>
                    </w:p>
                    <w:p w:rsidR="00C30B10" w:rsidRPr="0069135F" w:rsidRDefault="00C30B10" w:rsidP="00C30B10">
                      <w:pPr>
                        <w:pStyle w:val="Prrafodelista"/>
                        <w:spacing w:line="360" w:lineRule="auto"/>
                        <w:jc w:val="both"/>
                        <w:rPr>
                          <w:rFonts w:ascii="Cambria" w:hAnsi="Cambria" w:cstheme="majorHAnsi"/>
                          <w:sz w:val="32"/>
                        </w:rPr>
                      </w:pPr>
                    </w:p>
                    <w:p w:rsidR="00A923E8" w:rsidRPr="00C30B10" w:rsidRDefault="00A923E8" w:rsidP="007728D5">
                      <w:pPr>
                        <w:pStyle w:val="Prrafodelista"/>
                        <w:numPr>
                          <w:ilvl w:val="0"/>
                          <w:numId w:val="2"/>
                        </w:numPr>
                        <w:spacing w:line="360" w:lineRule="auto"/>
                        <w:jc w:val="both"/>
                        <w:rPr>
                          <w:rFonts w:ascii="Cambria" w:hAnsi="Cambria" w:cstheme="majorHAnsi"/>
                          <w:sz w:val="32"/>
                        </w:rPr>
                      </w:pPr>
                      <w:r w:rsidRPr="0069135F">
                        <w:rPr>
                          <w:rFonts w:ascii="Cambria" w:eastAsia="+mn-ea" w:hAnsi="Cambria" w:cstheme="majorHAnsi"/>
                          <w:bCs/>
                          <w:color w:val="000000"/>
                          <w:kern w:val="24"/>
                          <w:sz w:val="32"/>
                          <w:szCs w:val="30"/>
                          <w:lang w:val="es-CU"/>
                        </w:rPr>
                        <w:t>De cumplimiento Regular se evaluaron el 8 %.</w:t>
                      </w:r>
                    </w:p>
                    <w:p w:rsidR="00C30B10" w:rsidRPr="00C30B10" w:rsidRDefault="00C30B10" w:rsidP="00C30B10">
                      <w:pPr>
                        <w:spacing w:line="360" w:lineRule="auto"/>
                        <w:jc w:val="both"/>
                        <w:rPr>
                          <w:rFonts w:ascii="Cambria" w:hAnsi="Cambria" w:cstheme="majorHAnsi"/>
                          <w:sz w:val="32"/>
                        </w:rPr>
                      </w:pPr>
                    </w:p>
                    <w:p w:rsidR="00A923E8" w:rsidRPr="00C30B10" w:rsidRDefault="00A923E8" w:rsidP="00C30B10">
                      <w:pPr>
                        <w:pStyle w:val="Prrafodelista"/>
                        <w:numPr>
                          <w:ilvl w:val="0"/>
                          <w:numId w:val="2"/>
                        </w:numPr>
                        <w:spacing w:line="360" w:lineRule="auto"/>
                        <w:jc w:val="both"/>
                        <w:rPr>
                          <w:rFonts w:ascii="Cambria" w:hAnsi="Cambria" w:cstheme="majorHAnsi"/>
                          <w:sz w:val="32"/>
                        </w:rPr>
                      </w:pPr>
                      <w:r w:rsidRPr="00C30B10">
                        <w:rPr>
                          <w:rFonts w:ascii="Cambria" w:eastAsia="+mn-ea" w:hAnsi="Cambria" w:cstheme="majorHAnsi"/>
                          <w:bCs/>
                          <w:color w:val="000000"/>
                          <w:kern w:val="24"/>
                          <w:sz w:val="32"/>
                          <w:szCs w:val="30"/>
                          <w:lang w:val="es-CU"/>
                        </w:rPr>
                        <w:t>Un 18 % de las acciones quedaron con categoría de Mal.</w:t>
                      </w:r>
                    </w:p>
                    <w:p w:rsidR="00C30B10" w:rsidRPr="00C30B10" w:rsidRDefault="00C30B10" w:rsidP="00C30B10">
                      <w:pPr>
                        <w:spacing w:line="360" w:lineRule="auto"/>
                        <w:jc w:val="both"/>
                        <w:rPr>
                          <w:rFonts w:ascii="Cambria" w:hAnsi="Cambria" w:cstheme="majorHAnsi"/>
                          <w:sz w:val="32"/>
                        </w:rPr>
                      </w:pPr>
                    </w:p>
                    <w:p w:rsidR="00A923E8" w:rsidRPr="00C30B10" w:rsidRDefault="00A923E8" w:rsidP="007728D5">
                      <w:pPr>
                        <w:pStyle w:val="Prrafodelista"/>
                        <w:numPr>
                          <w:ilvl w:val="0"/>
                          <w:numId w:val="2"/>
                        </w:numPr>
                        <w:spacing w:line="360" w:lineRule="auto"/>
                        <w:jc w:val="both"/>
                        <w:rPr>
                          <w:rFonts w:ascii="Cambria" w:hAnsi="Cambria" w:cstheme="majorHAnsi"/>
                          <w:sz w:val="32"/>
                        </w:rPr>
                      </w:pPr>
                      <w:r w:rsidRPr="0069135F">
                        <w:rPr>
                          <w:rFonts w:ascii="Cambria" w:eastAsia="+mn-ea" w:hAnsi="Cambria" w:cstheme="majorHAnsi"/>
                          <w:bCs/>
                          <w:color w:val="000000"/>
                          <w:kern w:val="24"/>
                          <w:sz w:val="32"/>
                          <w:szCs w:val="30"/>
                          <w:lang w:val="es-CU"/>
                        </w:rPr>
                        <w:t>Se cancelaron 34 acciones para un 16 %, demasiadas para un período visionario corto (1 año). Se debe ser más asertivo.</w:t>
                      </w:r>
                    </w:p>
                    <w:p w:rsidR="00C30B10" w:rsidRPr="00C30B10" w:rsidRDefault="00C30B10" w:rsidP="00C30B10">
                      <w:pPr>
                        <w:spacing w:line="360" w:lineRule="auto"/>
                        <w:jc w:val="both"/>
                        <w:rPr>
                          <w:rFonts w:ascii="Cambria" w:hAnsi="Cambria" w:cstheme="majorHAnsi"/>
                          <w:sz w:val="32"/>
                        </w:rPr>
                      </w:pPr>
                    </w:p>
                    <w:p w:rsidR="00A923E8" w:rsidRPr="0069135F" w:rsidRDefault="00A923E8" w:rsidP="007728D5">
                      <w:pPr>
                        <w:pStyle w:val="Prrafodelista"/>
                        <w:numPr>
                          <w:ilvl w:val="0"/>
                          <w:numId w:val="2"/>
                        </w:numPr>
                        <w:spacing w:line="360" w:lineRule="auto"/>
                        <w:jc w:val="both"/>
                        <w:rPr>
                          <w:rFonts w:ascii="Cambria" w:hAnsi="Cambria" w:cstheme="majorHAnsi"/>
                          <w:sz w:val="32"/>
                        </w:rPr>
                      </w:pPr>
                      <w:r w:rsidRPr="0069135F">
                        <w:rPr>
                          <w:rFonts w:ascii="Cambria" w:eastAsia="+mn-ea" w:hAnsi="Cambria" w:cstheme="majorHAnsi"/>
                          <w:bCs/>
                          <w:color w:val="000000"/>
                          <w:kern w:val="24"/>
                          <w:sz w:val="32"/>
                          <w:szCs w:val="30"/>
                          <w:lang w:val="es-CU"/>
                        </w:rPr>
                        <w:t>Sólo se trabajó en 175 acciones durante el año, de las cuales 121 (69 %) se evaluaron de Bien, 17 (10 %) quedaron con calificación de Regular y de Mal 37 (21 %).</w:t>
                      </w:r>
                    </w:p>
                  </w:txbxContent>
                </v:textbox>
              </v:rect>
            </w:pict>
          </mc:Fallback>
        </mc:AlternateContent>
      </w:r>
    </w:p>
    <w:p w:rsidR="007728D5" w:rsidRDefault="007728D5" w:rsidP="001B7E3E">
      <w:pPr>
        <w:jc w:val="center"/>
        <w:rPr>
          <w:sz w:val="48"/>
        </w:rPr>
      </w:pPr>
    </w:p>
    <w:p w:rsidR="007728D5" w:rsidRDefault="007728D5" w:rsidP="001B7E3E">
      <w:pPr>
        <w:jc w:val="center"/>
        <w:rPr>
          <w:sz w:val="48"/>
        </w:rPr>
      </w:pPr>
    </w:p>
    <w:p w:rsidR="007728D5" w:rsidRDefault="007728D5" w:rsidP="001B7E3E">
      <w:pPr>
        <w:jc w:val="center"/>
        <w:rPr>
          <w:sz w:val="48"/>
        </w:rPr>
      </w:pPr>
    </w:p>
    <w:p w:rsidR="007728D5" w:rsidRDefault="007728D5">
      <w:pPr>
        <w:rPr>
          <w:sz w:val="48"/>
        </w:rPr>
      </w:pPr>
      <w:r>
        <w:rPr>
          <w:sz w:val="48"/>
        </w:rPr>
        <w:br w:type="page"/>
      </w:r>
    </w:p>
    <w:p w:rsidR="007728D5" w:rsidRDefault="007728D5" w:rsidP="001B7E3E">
      <w:pPr>
        <w:jc w:val="center"/>
        <w:rPr>
          <w:rFonts w:asciiTheme="majorHAnsi" w:hAnsiTheme="majorHAnsi" w:cstheme="majorHAnsi"/>
          <w:b/>
          <w:sz w:val="44"/>
        </w:rPr>
      </w:pPr>
    </w:p>
    <w:p w:rsidR="007728D5" w:rsidRDefault="007728D5" w:rsidP="001B7E3E">
      <w:pPr>
        <w:jc w:val="center"/>
        <w:rPr>
          <w:rFonts w:asciiTheme="majorHAnsi" w:hAnsiTheme="majorHAnsi" w:cstheme="majorHAnsi"/>
          <w:b/>
          <w:sz w:val="44"/>
        </w:rPr>
      </w:pPr>
      <w:r w:rsidRPr="007728D5">
        <w:rPr>
          <w:noProof/>
        </w:rPr>
        <mc:AlternateContent>
          <mc:Choice Requires="wps">
            <w:drawing>
              <wp:anchor distT="0" distB="0" distL="114300" distR="114300" simplePos="0" relativeHeight="251672576" behindDoc="0" locked="0" layoutInCell="1" allowOverlap="1" wp14:anchorId="5D28A10C" wp14:editId="7AB74091">
                <wp:simplePos x="0" y="0"/>
                <wp:positionH relativeFrom="column">
                  <wp:posOffset>-670232</wp:posOffset>
                </wp:positionH>
                <wp:positionV relativeFrom="paragraph">
                  <wp:posOffset>411480</wp:posOffset>
                </wp:positionV>
                <wp:extent cx="6747642" cy="6385034"/>
                <wp:effectExtent l="0" t="0" r="0" b="0"/>
                <wp:wrapNone/>
                <wp:docPr id="11" name="Rectángulo 2"/>
                <wp:cNvGraphicFramePr/>
                <a:graphic xmlns:a="http://schemas.openxmlformats.org/drawingml/2006/main">
                  <a:graphicData uri="http://schemas.microsoft.com/office/word/2010/wordprocessingShape">
                    <wps:wsp>
                      <wps:cNvSpPr/>
                      <wps:spPr>
                        <a:xfrm>
                          <a:off x="0" y="0"/>
                          <a:ext cx="6747642" cy="6385034"/>
                        </a:xfrm>
                        <a:prstGeom prst="rect">
                          <a:avLst/>
                        </a:prstGeom>
                      </wps:spPr>
                      <wps:txbx>
                        <w:txbxContent>
                          <w:p w:rsidR="00A923E8" w:rsidRPr="00B43E23" w:rsidRDefault="00A923E8" w:rsidP="007728D5">
                            <w:pPr>
                              <w:pStyle w:val="Prrafodelista"/>
                              <w:numPr>
                                <w:ilvl w:val="0"/>
                                <w:numId w:val="3"/>
                              </w:numPr>
                              <w:spacing w:line="360" w:lineRule="auto"/>
                              <w:jc w:val="both"/>
                              <w:rPr>
                                <w:rFonts w:ascii="Cambria" w:hAnsi="Cambria" w:cstheme="majorHAnsi"/>
                                <w:sz w:val="32"/>
                                <w:szCs w:val="32"/>
                              </w:rPr>
                            </w:pPr>
                            <w:r w:rsidRPr="00B43E23">
                              <w:rPr>
                                <w:rFonts w:ascii="Cambria" w:eastAsia="Calibri" w:hAnsi="Cambria" w:cstheme="majorHAnsi"/>
                                <w:bCs/>
                                <w:color w:val="000000"/>
                                <w:kern w:val="24"/>
                                <w:sz w:val="32"/>
                                <w:szCs w:val="32"/>
                              </w:rPr>
                              <w:t xml:space="preserve">Prestar mayor atención a aquellas tareas que no dependen necesariamente de temas presupuestarios y que no fueron debidamente atendidas, pudiendo tener un cumplimiento favorable, quedándose fundamentalmente como tareas en regular. </w:t>
                            </w:r>
                          </w:p>
                          <w:p w:rsidR="00A923E8" w:rsidRPr="00B43E23" w:rsidRDefault="00A923E8" w:rsidP="007728D5">
                            <w:pPr>
                              <w:pStyle w:val="Prrafodelista"/>
                              <w:numPr>
                                <w:ilvl w:val="0"/>
                                <w:numId w:val="3"/>
                              </w:numPr>
                              <w:spacing w:line="360" w:lineRule="auto"/>
                              <w:jc w:val="both"/>
                              <w:rPr>
                                <w:rFonts w:ascii="Cambria" w:hAnsi="Cambria" w:cstheme="majorHAnsi"/>
                                <w:sz w:val="32"/>
                                <w:szCs w:val="32"/>
                              </w:rPr>
                            </w:pPr>
                            <w:r w:rsidRPr="00B43E23">
                              <w:rPr>
                                <w:rFonts w:ascii="Cambria" w:eastAsia="Calibri" w:hAnsi="Cambria" w:cstheme="majorHAnsi"/>
                                <w:bCs/>
                                <w:color w:val="000000"/>
                                <w:kern w:val="24"/>
                                <w:sz w:val="32"/>
                                <w:szCs w:val="32"/>
                              </w:rPr>
                              <w:t xml:space="preserve">Aumentar la comunicación interna para lograr un mejor resultado en la ejecución del plan, pues la mayoría de las acciones no dependen de una sola área, sino que para su cumplimiento se requiere de la interacción de varias. </w:t>
                            </w:r>
                          </w:p>
                          <w:p w:rsidR="00A923E8" w:rsidRPr="00B43E23" w:rsidRDefault="00A923E8" w:rsidP="007728D5">
                            <w:pPr>
                              <w:pStyle w:val="Prrafodelista"/>
                              <w:numPr>
                                <w:ilvl w:val="0"/>
                                <w:numId w:val="3"/>
                              </w:numPr>
                              <w:spacing w:line="360" w:lineRule="auto"/>
                              <w:jc w:val="both"/>
                              <w:rPr>
                                <w:rFonts w:ascii="Cambria" w:hAnsi="Cambria" w:cstheme="majorHAnsi"/>
                                <w:sz w:val="32"/>
                                <w:szCs w:val="32"/>
                              </w:rPr>
                            </w:pPr>
                            <w:r w:rsidRPr="00B43E23">
                              <w:rPr>
                                <w:rFonts w:ascii="Cambria" w:eastAsia="Calibri" w:hAnsi="Cambria" w:cstheme="majorHAnsi"/>
                                <w:bCs/>
                                <w:color w:val="000000"/>
                                <w:kern w:val="24"/>
                                <w:sz w:val="32"/>
                                <w:szCs w:val="32"/>
                              </w:rPr>
                              <w:t xml:space="preserve">Es importante reforzar el proceso de compras, dándole mayor importancia a aquellas solicitudes que surgen del POA, ya que el mismo es la guía del accionar de CORAAPPLATA durante el período referido, para el cumplimiento de la misión institucional.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D28A10C" id="Rectángulo 2" o:spid="_x0000_s1028" style="position:absolute;left:0;text-align:left;margin-left:-52.75pt;margin-top:32.4pt;width:531.3pt;height:50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" filled="f" stroked="f">
                <v:textbox>
                  <w:txbxContent>
                    <w:p w:rsidR="00A923E8" w:rsidRPr="00B43E23" w:rsidRDefault="00A923E8" w:rsidP="007728D5">
                      <w:pPr>
                        <w:pStyle w:val="Prrafodelista"/>
                        <w:numPr>
                          <w:ilvl w:val="0"/>
                          <w:numId w:val="3"/>
                        </w:numPr>
                        <w:spacing w:line="360" w:lineRule="auto"/>
                        <w:jc w:val="both"/>
                        <w:rPr>
                          <w:rFonts w:ascii="Cambria" w:hAnsi="Cambria" w:cstheme="majorHAnsi"/>
                          <w:sz w:val="32"/>
                          <w:szCs w:val="32"/>
                        </w:rPr>
                      </w:pPr>
                      <w:r w:rsidRPr="00B43E23">
                        <w:rPr>
                          <w:rFonts w:ascii="Cambria" w:eastAsia="Calibri" w:hAnsi="Cambria" w:cstheme="majorHAnsi"/>
                          <w:bCs/>
                          <w:color w:val="000000"/>
                          <w:kern w:val="24"/>
                          <w:sz w:val="32"/>
                          <w:szCs w:val="32"/>
                        </w:rPr>
                        <w:t xml:space="preserve">Prestar mayor atención a aquellas tareas que no dependen necesariamente de temas presupuestarios y que no fueron debidamente atendidas, pudiendo tener un cumplimiento favorable, quedándose fundamentalmente como tareas en regular. </w:t>
                      </w:r>
                    </w:p>
                    <w:p w:rsidR="00A923E8" w:rsidRPr="00B43E23" w:rsidRDefault="00A923E8" w:rsidP="007728D5">
                      <w:pPr>
                        <w:pStyle w:val="Prrafodelista"/>
                        <w:numPr>
                          <w:ilvl w:val="0"/>
                          <w:numId w:val="3"/>
                        </w:numPr>
                        <w:spacing w:line="360" w:lineRule="auto"/>
                        <w:jc w:val="both"/>
                        <w:rPr>
                          <w:rFonts w:ascii="Cambria" w:hAnsi="Cambria" w:cstheme="majorHAnsi"/>
                          <w:sz w:val="32"/>
                          <w:szCs w:val="32"/>
                        </w:rPr>
                      </w:pPr>
                      <w:r w:rsidRPr="00B43E23">
                        <w:rPr>
                          <w:rFonts w:ascii="Cambria" w:eastAsia="Calibri" w:hAnsi="Cambria" w:cstheme="majorHAnsi"/>
                          <w:bCs/>
                          <w:color w:val="000000"/>
                          <w:kern w:val="24"/>
                          <w:sz w:val="32"/>
                          <w:szCs w:val="32"/>
                        </w:rPr>
                        <w:t xml:space="preserve">Aumentar la comunicación interna para lograr un mejor resultado en la ejecución del plan, pues la mayoría de las acciones no dependen de una sola área, sino que para su cumplimiento se requiere de la interacción de varias. </w:t>
                      </w:r>
                    </w:p>
                    <w:p w:rsidR="00A923E8" w:rsidRPr="00B43E23" w:rsidRDefault="00A923E8" w:rsidP="007728D5">
                      <w:pPr>
                        <w:pStyle w:val="Prrafodelista"/>
                        <w:numPr>
                          <w:ilvl w:val="0"/>
                          <w:numId w:val="3"/>
                        </w:numPr>
                        <w:spacing w:line="360" w:lineRule="auto"/>
                        <w:jc w:val="both"/>
                        <w:rPr>
                          <w:rFonts w:ascii="Cambria" w:hAnsi="Cambria" w:cstheme="majorHAnsi"/>
                          <w:sz w:val="32"/>
                          <w:szCs w:val="32"/>
                        </w:rPr>
                      </w:pPr>
                      <w:r w:rsidRPr="00B43E23">
                        <w:rPr>
                          <w:rFonts w:ascii="Cambria" w:eastAsia="Calibri" w:hAnsi="Cambria" w:cstheme="majorHAnsi"/>
                          <w:bCs/>
                          <w:color w:val="000000"/>
                          <w:kern w:val="24"/>
                          <w:sz w:val="32"/>
                          <w:szCs w:val="32"/>
                        </w:rPr>
                        <w:t xml:space="preserve">Es importante reforzar el proceso de compras, dándole mayor importancia a aquellas solicitudes que surgen del POA, ya que el mismo es la guía del accionar de CORAAPPLATA durante el período referido, para el cumplimiento de la misión institucional. </w:t>
                      </w:r>
                    </w:p>
                  </w:txbxContent>
                </v:textbox>
              </v:rect>
            </w:pict>
          </mc:Fallback>
        </mc:AlternateContent>
      </w:r>
    </w:p>
    <w:p w:rsidR="007728D5" w:rsidRDefault="007728D5" w:rsidP="001B7E3E">
      <w:pPr>
        <w:jc w:val="center"/>
        <w:rPr>
          <w:rFonts w:asciiTheme="majorHAnsi" w:hAnsiTheme="majorHAnsi" w:cstheme="majorHAnsi"/>
          <w:b/>
          <w:sz w:val="44"/>
        </w:rPr>
      </w:pPr>
    </w:p>
    <w:p w:rsidR="00EC0B43" w:rsidRPr="00EC0B43" w:rsidRDefault="00EC0B43" w:rsidP="00EC0B43">
      <w:pPr>
        <w:rPr>
          <w:rFonts w:asciiTheme="majorHAnsi" w:hAnsiTheme="majorHAnsi" w:cstheme="majorHAnsi"/>
          <w:sz w:val="44"/>
        </w:rPr>
      </w:pPr>
    </w:p>
    <w:p w:rsidR="00EC0B43" w:rsidRPr="00EC0B43" w:rsidRDefault="00EC0B43" w:rsidP="00EC0B43">
      <w:pPr>
        <w:rPr>
          <w:rFonts w:asciiTheme="majorHAnsi" w:hAnsiTheme="majorHAnsi" w:cstheme="majorHAnsi"/>
          <w:sz w:val="44"/>
        </w:rPr>
      </w:pPr>
    </w:p>
    <w:p w:rsidR="00EC0B43" w:rsidRPr="00EC0B43" w:rsidRDefault="00EC0B43" w:rsidP="00EC0B43">
      <w:pPr>
        <w:rPr>
          <w:rFonts w:asciiTheme="majorHAnsi" w:hAnsiTheme="majorHAnsi" w:cstheme="majorHAnsi"/>
          <w:sz w:val="44"/>
        </w:rPr>
      </w:pPr>
    </w:p>
    <w:p w:rsidR="00EC0B43" w:rsidRPr="00EC0B43" w:rsidRDefault="00EC0B43" w:rsidP="00EC0B43">
      <w:pPr>
        <w:rPr>
          <w:rFonts w:asciiTheme="majorHAnsi" w:hAnsiTheme="majorHAnsi" w:cstheme="majorHAnsi"/>
          <w:sz w:val="44"/>
        </w:rPr>
      </w:pPr>
    </w:p>
    <w:p w:rsidR="00EC0B43" w:rsidRPr="00EC0B43" w:rsidRDefault="00EC0B43" w:rsidP="00EC0B43">
      <w:pPr>
        <w:rPr>
          <w:rFonts w:asciiTheme="majorHAnsi" w:hAnsiTheme="majorHAnsi" w:cstheme="majorHAnsi"/>
          <w:sz w:val="44"/>
        </w:rPr>
      </w:pPr>
    </w:p>
    <w:p w:rsidR="00EC0B43" w:rsidRPr="00EC0B43" w:rsidRDefault="00EC0B43" w:rsidP="00EC0B43">
      <w:pPr>
        <w:rPr>
          <w:rFonts w:asciiTheme="majorHAnsi" w:hAnsiTheme="majorHAnsi" w:cstheme="majorHAnsi"/>
          <w:sz w:val="44"/>
        </w:rPr>
      </w:pPr>
    </w:p>
    <w:p w:rsidR="00EC0B43" w:rsidRPr="00EC0B43" w:rsidRDefault="00EC0B43" w:rsidP="00EC0B43">
      <w:pPr>
        <w:rPr>
          <w:rFonts w:asciiTheme="majorHAnsi" w:hAnsiTheme="majorHAnsi" w:cstheme="majorHAnsi"/>
          <w:sz w:val="44"/>
        </w:rPr>
      </w:pPr>
    </w:p>
    <w:p w:rsidR="00EC0B43" w:rsidRDefault="00EC0B43" w:rsidP="00EC0B43">
      <w:pPr>
        <w:rPr>
          <w:rFonts w:asciiTheme="majorHAnsi" w:hAnsiTheme="majorHAnsi" w:cstheme="majorHAnsi"/>
          <w:b/>
          <w:sz w:val="44"/>
        </w:rPr>
      </w:pPr>
    </w:p>
    <w:p w:rsidR="00EC0B43" w:rsidRDefault="00EC0B43" w:rsidP="00EC0B43">
      <w:pPr>
        <w:tabs>
          <w:tab w:val="left" w:pos="2930"/>
          <w:tab w:val="left" w:pos="3299"/>
        </w:tabs>
        <w:rPr>
          <w:rFonts w:asciiTheme="majorHAnsi" w:hAnsiTheme="majorHAnsi" w:cstheme="majorHAnsi"/>
          <w:sz w:val="44"/>
        </w:rPr>
      </w:pPr>
      <w:r>
        <w:rPr>
          <w:rFonts w:asciiTheme="majorHAnsi" w:hAnsiTheme="majorHAnsi" w:cstheme="majorHAnsi"/>
          <w:sz w:val="44"/>
        </w:rPr>
        <w:tab/>
      </w:r>
    </w:p>
    <w:p w:rsidR="00EC0B43" w:rsidRDefault="00EC0B43" w:rsidP="00EC0B43">
      <w:pPr>
        <w:tabs>
          <w:tab w:val="left" w:pos="2930"/>
          <w:tab w:val="left" w:pos="3299"/>
        </w:tabs>
        <w:rPr>
          <w:rFonts w:asciiTheme="majorHAnsi" w:hAnsiTheme="majorHAnsi" w:cstheme="majorHAnsi"/>
          <w:sz w:val="44"/>
        </w:rPr>
      </w:pPr>
    </w:p>
    <w:p w:rsidR="00EC0B43" w:rsidRDefault="00EC0B43" w:rsidP="00EC0B43">
      <w:pPr>
        <w:tabs>
          <w:tab w:val="left" w:pos="2930"/>
          <w:tab w:val="left" w:pos="3299"/>
        </w:tabs>
        <w:rPr>
          <w:rFonts w:asciiTheme="majorHAnsi" w:hAnsiTheme="majorHAnsi" w:cstheme="majorHAnsi"/>
          <w:sz w:val="44"/>
        </w:rPr>
      </w:pPr>
    </w:p>
    <w:p w:rsidR="00EC0B43" w:rsidRDefault="00EC0B43" w:rsidP="00EC0B43">
      <w:pPr>
        <w:tabs>
          <w:tab w:val="left" w:pos="2930"/>
          <w:tab w:val="left" w:pos="3299"/>
        </w:tabs>
        <w:rPr>
          <w:rFonts w:asciiTheme="majorHAnsi" w:hAnsiTheme="majorHAnsi" w:cstheme="majorHAnsi"/>
          <w:sz w:val="44"/>
        </w:rPr>
      </w:pPr>
    </w:p>
    <w:p w:rsidR="00EC0B43" w:rsidRDefault="00EC0B43" w:rsidP="00EC0B43">
      <w:pPr>
        <w:tabs>
          <w:tab w:val="left" w:pos="2930"/>
          <w:tab w:val="left" w:pos="3299"/>
        </w:tabs>
        <w:rPr>
          <w:rFonts w:asciiTheme="majorHAnsi" w:hAnsiTheme="majorHAnsi" w:cstheme="majorHAnsi"/>
          <w:sz w:val="44"/>
        </w:rPr>
      </w:pPr>
    </w:p>
    <w:p w:rsidR="00EC0B43" w:rsidRDefault="00EC0B43" w:rsidP="00EC0B43">
      <w:pPr>
        <w:tabs>
          <w:tab w:val="left" w:pos="2930"/>
          <w:tab w:val="left" w:pos="3299"/>
        </w:tabs>
        <w:rPr>
          <w:rFonts w:asciiTheme="majorHAnsi" w:hAnsiTheme="majorHAnsi" w:cstheme="majorHAnsi"/>
          <w:sz w:val="44"/>
        </w:rPr>
      </w:pPr>
    </w:p>
    <w:p w:rsidR="00EC0B43" w:rsidRDefault="00EC0B43" w:rsidP="00EC0B43">
      <w:pPr>
        <w:tabs>
          <w:tab w:val="left" w:pos="2930"/>
          <w:tab w:val="left" w:pos="3299"/>
        </w:tabs>
        <w:rPr>
          <w:rFonts w:asciiTheme="majorHAnsi" w:hAnsiTheme="majorHAnsi" w:cstheme="majorHAnsi"/>
          <w:sz w:val="44"/>
        </w:rPr>
      </w:pPr>
    </w:p>
    <w:p w:rsidR="00EC0B43" w:rsidRDefault="00EC0B43" w:rsidP="00EC0B43">
      <w:pPr>
        <w:tabs>
          <w:tab w:val="left" w:pos="2930"/>
          <w:tab w:val="left" w:pos="3299"/>
        </w:tabs>
        <w:jc w:val="center"/>
        <w:rPr>
          <w:rFonts w:asciiTheme="majorHAnsi" w:hAnsiTheme="majorHAnsi" w:cstheme="majorHAnsi"/>
          <w:b/>
          <w:sz w:val="44"/>
        </w:rPr>
      </w:pPr>
    </w:p>
    <w:p w:rsidR="00EC0B43" w:rsidRDefault="00EC0B43" w:rsidP="00EC0B43">
      <w:pPr>
        <w:tabs>
          <w:tab w:val="left" w:pos="2930"/>
          <w:tab w:val="left" w:pos="3299"/>
        </w:tabs>
        <w:jc w:val="center"/>
        <w:rPr>
          <w:rFonts w:asciiTheme="majorHAnsi" w:hAnsiTheme="majorHAnsi" w:cstheme="majorHAnsi"/>
          <w:b/>
          <w:sz w:val="44"/>
        </w:rPr>
      </w:pPr>
    </w:p>
    <w:p w:rsidR="00EC0B43" w:rsidRDefault="00EC0B43" w:rsidP="00EC0B43">
      <w:pPr>
        <w:tabs>
          <w:tab w:val="left" w:pos="2930"/>
          <w:tab w:val="left" w:pos="3299"/>
        </w:tabs>
        <w:jc w:val="center"/>
        <w:rPr>
          <w:rFonts w:asciiTheme="majorHAnsi" w:hAnsiTheme="majorHAnsi" w:cstheme="majorHAnsi"/>
          <w:b/>
          <w:sz w:val="44"/>
        </w:rPr>
      </w:pPr>
      <w:r>
        <w:rPr>
          <w:noProof/>
        </w:rPr>
        <w:drawing>
          <wp:inline distT="0" distB="0" distL="0" distR="0" wp14:anchorId="54EA7A5E" wp14:editId="422B5260">
            <wp:extent cx="5400040" cy="6443330"/>
            <wp:effectExtent l="0" t="0" r="29210" b="5334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C0B43" w:rsidRDefault="00EC0B43" w:rsidP="00EC0B43">
      <w:pPr>
        <w:tabs>
          <w:tab w:val="left" w:pos="2930"/>
          <w:tab w:val="left" w:pos="3299"/>
        </w:tabs>
        <w:jc w:val="center"/>
        <w:rPr>
          <w:rFonts w:asciiTheme="majorHAnsi" w:hAnsiTheme="majorHAnsi" w:cstheme="majorHAnsi"/>
          <w:b/>
          <w:sz w:val="44"/>
        </w:rPr>
      </w:pPr>
    </w:p>
    <w:p w:rsidR="00EC0B43" w:rsidRDefault="00EC0B43" w:rsidP="00EC0B43">
      <w:pPr>
        <w:tabs>
          <w:tab w:val="left" w:pos="2930"/>
          <w:tab w:val="left" w:pos="3299"/>
        </w:tabs>
        <w:jc w:val="center"/>
        <w:rPr>
          <w:rFonts w:asciiTheme="majorHAnsi" w:hAnsiTheme="majorHAnsi" w:cstheme="majorHAnsi"/>
          <w:b/>
          <w:sz w:val="44"/>
        </w:rPr>
      </w:pPr>
    </w:p>
    <w:p w:rsidR="00B43E23" w:rsidRDefault="00B43E23" w:rsidP="00EC0B43">
      <w:pPr>
        <w:tabs>
          <w:tab w:val="left" w:pos="2930"/>
          <w:tab w:val="left" w:pos="3299"/>
        </w:tabs>
        <w:jc w:val="center"/>
        <w:rPr>
          <w:rFonts w:asciiTheme="majorHAnsi" w:hAnsiTheme="majorHAnsi" w:cstheme="majorHAnsi"/>
          <w:b/>
          <w:sz w:val="44"/>
        </w:rPr>
      </w:pPr>
    </w:p>
    <w:p w:rsidR="00B43E23" w:rsidRDefault="00B43E23" w:rsidP="00EC0B43">
      <w:pPr>
        <w:tabs>
          <w:tab w:val="left" w:pos="2930"/>
          <w:tab w:val="left" w:pos="3299"/>
        </w:tabs>
        <w:jc w:val="center"/>
        <w:rPr>
          <w:rFonts w:asciiTheme="majorHAnsi" w:hAnsiTheme="majorHAnsi" w:cstheme="majorHAnsi"/>
          <w:b/>
          <w:sz w:val="44"/>
        </w:rPr>
      </w:pPr>
    </w:p>
    <w:p w:rsidR="00EC0B43" w:rsidRPr="00B43E23" w:rsidRDefault="00B43E23" w:rsidP="00051CC4">
      <w:pPr>
        <w:tabs>
          <w:tab w:val="left" w:pos="2930"/>
          <w:tab w:val="left" w:pos="3299"/>
        </w:tabs>
        <w:jc w:val="center"/>
        <w:rPr>
          <w:rFonts w:ascii="Cambria" w:hAnsi="Cambria" w:cstheme="majorHAnsi"/>
          <w:b/>
          <w:sz w:val="36"/>
        </w:rPr>
      </w:pPr>
      <w:r w:rsidRPr="00B43E23">
        <w:rPr>
          <w:rFonts w:ascii="Cambria" w:hAnsi="Cambria" w:cstheme="majorHAnsi"/>
          <w:b/>
          <w:sz w:val="36"/>
        </w:rPr>
        <w:lastRenderedPageBreak/>
        <w:t>PRINCIPALES ASPECTOS A SIGNIFICAR POR EJES ESTRATÉGICOS</w:t>
      </w:r>
    </w:p>
    <w:p w:rsidR="00EC0B43" w:rsidRDefault="00DA46CB" w:rsidP="00EC0B43">
      <w:pPr>
        <w:tabs>
          <w:tab w:val="left" w:pos="2930"/>
          <w:tab w:val="left" w:pos="3299"/>
        </w:tabs>
        <w:jc w:val="center"/>
        <w:rPr>
          <w:rFonts w:asciiTheme="majorHAnsi" w:hAnsiTheme="majorHAnsi" w:cstheme="majorHAnsi"/>
          <w:b/>
          <w:sz w:val="44"/>
        </w:rPr>
      </w:pPr>
      <w:r w:rsidRPr="00EC0B43">
        <w:rPr>
          <w:noProof/>
        </w:rPr>
        <mc:AlternateContent>
          <mc:Choice Requires="wps">
            <w:drawing>
              <wp:anchor distT="0" distB="0" distL="114300" distR="114300" simplePos="0" relativeHeight="251676672" behindDoc="0" locked="0" layoutInCell="1" allowOverlap="1" wp14:anchorId="30EE6093" wp14:editId="43FBC43D">
                <wp:simplePos x="0" y="0"/>
                <wp:positionH relativeFrom="column">
                  <wp:posOffset>-925392</wp:posOffset>
                </wp:positionH>
                <wp:positionV relativeFrom="paragraph">
                  <wp:posOffset>152400</wp:posOffset>
                </wp:positionV>
                <wp:extent cx="1978170" cy="307777"/>
                <wp:effectExtent l="0" t="0" r="0" b="0"/>
                <wp:wrapNone/>
                <wp:docPr id="15" name="Rectangle 1">
                  <a:extLst xmlns:a="http://schemas.openxmlformats.org/drawingml/2006/main"/>
                </wp:docPr>
                <wp:cNvGraphicFramePr/>
                <a:graphic xmlns:a="http://schemas.openxmlformats.org/drawingml/2006/main">
                  <a:graphicData uri="http://schemas.microsoft.com/office/word/2010/wordprocessingShape">
                    <wps:wsp>
                      <wps:cNvSpPr/>
                      <wps:spPr>
                        <a:xfrm>
                          <a:off x="0" y="0"/>
                          <a:ext cx="1978170" cy="307777"/>
                        </a:xfrm>
                        <a:prstGeom prst="rect">
                          <a:avLst/>
                        </a:prstGeom>
                      </wps:spPr>
                      <wps:txbx>
                        <w:txbxContent>
                          <w:p w:rsidR="00A923E8" w:rsidRPr="00DB4651" w:rsidRDefault="00A923E8" w:rsidP="00EC0B43">
                            <w:pPr>
                              <w:pStyle w:val="Prrafodelista"/>
                              <w:numPr>
                                <w:ilvl w:val="0"/>
                                <w:numId w:val="4"/>
                              </w:numPr>
                              <w:rPr>
                                <w:rFonts w:ascii="Cambria" w:hAnsi="Cambria" w:cstheme="majorHAnsi"/>
                                <w:sz w:val="36"/>
                              </w:rPr>
                            </w:pPr>
                            <w:r w:rsidRPr="00DB4651">
                              <w:rPr>
                                <w:rFonts w:ascii="Cambria" w:hAnsi="Cambria" w:cstheme="majorHAnsi"/>
                                <w:b/>
                                <w:bCs/>
                                <w:color w:val="000000" w:themeColor="text1"/>
                                <w:kern w:val="24"/>
                                <w:sz w:val="36"/>
                                <w:szCs w:val="28"/>
                                <w:lang w:val="es-CU"/>
                              </w:rPr>
                              <w:t>EE 1.  Acueducto</w:t>
                            </w:r>
                            <w:r w:rsidRPr="00DB4651">
                              <w:rPr>
                                <w:rFonts w:ascii="Cambria" w:hAnsi="Cambria" w:cstheme="majorHAnsi"/>
                                <w:b/>
                                <w:bCs/>
                                <w:color w:val="000000" w:themeColor="text1"/>
                                <w:kern w:val="24"/>
                                <w:sz w:val="36"/>
                                <w:szCs w:val="28"/>
                                <w:lang w:val="en-US"/>
                              </w:rPr>
                              <w:t xml:space="preserve"> </w:t>
                            </w:r>
                          </w:p>
                        </w:txbxContent>
                      </wps:txbx>
                      <wps:bodyPr wrap="none">
                        <a:spAutoFit/>
                      </wps:bodyPr>
                    </wps:wsp>
                  </a:graphicData>
                </a:graphic>
              </wp:anchor>
            </w:drawing>
          </mc:Choice>
          <mc:Fallback>
            <w:pict>
              <v:rect w14:anchorId="30EE6093" id="Rectangle 1" o:spid="_x0000_s1029" style="position:absolute;left:0;text-align:left;margin-left:-72.85pt;margin-top:12pt;width:155.75pt;height:24.2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" filled="f" stroked="f">
                <v:textbox style="mso-fit-shape-to-text:t">
                  <w:txbxContent>
                    <w:p w:rsidR="00A923E8" w:rsidRPr="00DB4651" w:rsidRDefault="00A923E8" w:rsidP="00EC0B43">
                      <w:pPr>
                        <w:pStyle w:val="Prrafodelista"/>
                        <w:numPr>
                          <w:ilvl w:val="0"/>
                          <w:numId w:val="4"/>
                        </w:numPr>
                        <w:rPr>
                          <w:rFonts w:ascii="Cambria" w:hAnsi="Cambria" w:cstheme="majorHAnsi"/>
                          <w:sz w:val="36"/>
                        </w:rPr>
                      </w:pPr>
                      <w:r w:rsidRPr="00DB4651">
                        <w:rPr>
                          <w:rFonts w:ascii="Cambria" w:hAnsi="Cambria" w:cstheme="majorHAnsi"/>
                          <w:b/>
                          <w:bCs/>
                          <w:color w:val="000000" w:themeColor="text1"/>
                          <w:kern w:val="24"/>
                          <w:sz w:val="36"/>
                          <w:szCs w:val="28"/>
                          <w:lang w:val="es-CU"/>
                        </w:rPr>
                        <w:t>EE 1.  Acueducto</w:t>
                      </w:r>
                      <w:r w:rsidRPr="00DB4651">
                        <w:rPr>
                          <w:rFonts w:ascii="Cambria" w:hAnsi="Cambria" w:cstheme="majorHAnsi"/>
                          <w:b/>
                          <w:bCs/>
                          <w:color w:val="000000" w:themeColor="text1"/>
                          <w:kern w:val="24"/>
                          <w:sz w:val="36"/>
                          <w:szCs w:val="28"/>
                          <w:lang w:val="en-US"/>
                        </w:rPr>
                        <w:t xml:space="preserve"> </w:t>
                      </w:r>
                    </w:p>
                  </w:txbxContent>
                </v:textbox>
              </v:rect>
            </w:pict>
          </mc:Fallback>
        </mc:AlternateContent>
      </w:r>
      <w:r w:rsidR="00441F9C" w:rsidRPr="00EC0B43">
        <w:rPr>
          <w:noProof/>
        </w:rPr>
        <mc:AlternateContent>
          <mc:Choice Requires="wps">
            <w:drawing>
              <wp:anchor distT="0" distB="0" distL="114300" distR="114300" simplePos="0" relativeHeight="251678720" behindDoc="0" locked="0" layoutInCell="1" allowOverlap="1" wp14:anchorId="7F6DB864" wp14:editId="2F47E085">
                <wp:simplePos x="0" y="0"/>
                <wp:positionH relativeFrom="column">
                  <wp:posOffset>-870585</wp:posOffset>
                </wp:positionH>
                <wp:positionV relativeFrom="paragraph">
                  <wp:posOffset>579664</wp:posOffset>
                </wp:positionV>
                <wp:extent cx="6904779" cy="2677656"/>
                <wp:effectExtent l="0" t="0" r="0" b="0"/>
                <wp:wrapNone/>
                <wp:docPr id="17" name="TextBox 8">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904779" cy="2677656"/>
                        </a:xfrm>
                        <a:prstGeom prst="rect">
                          <a:avLst/>
                        </a:prstGeom>
                        <a:noFill/>
                      </wps:spPr>
                      <wps:txbx>
                        <w:txbxContent>
                          <w:p w:rsidR="00A923E8" w:rsidRPr="00DA46CB" w:rsidRDefault="00A923E8" w:rsidP="00D6464A">
                            <w:pPr>
                              <w:pStyle w:val="NormalWeb"/>
                              <w:numPr>
                                <w:ilvl w:val="0"/>
                                <w:numId w:val="5"/>
                              </w:numPr>
                              <w:spacing w:before="0" w:beforeAutospacing="0" w:after="0" w:afterAutospacing="0"/>
                              <w:jc w:val="both"/>
                              <w:rPr>
                                <w:rFonts w:ascii="Cambria" w:hAnsi="Cambria" w:cstheme="majorHAnsi"/>
                              </w:rPr>
                            </w:pPr>
                            <w:r w:rsidRPr="00DA46CB">
                              <w:rPr>
                                <w:rFonts w:ascii="Cambria" w:eastAsia="+mn-ea" w:hAnsi="Cambria" w:cstheme="majorHAnsi"/>
                                <w:color w:val="000000"/>
                                <w:kern w:val="24"/>
                                <w:sz w:val="36"/>
                                <w:szCs w:val="36"/>
                                <w:lang w:val="es-DO"/>
                              </w:rPr>
                              <w:t xml:space="preserve">Muchas acciones no ejecutadas por falta de financiamiento. </w:t>
                            </w:r>
                          </w:p>
                          <w:p w:rsidR="00A923E8" w:rsidRPr="00DA46CB"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DA46CB" w:rsidRDefault="00A923E8" w:rsidP="00D6464A">
                            <w:pPr>
                              <w:pStyle w:val="NormalWeb"/>
                              <w:numPr>
                                <w:ilvl w:val="0"/>
                                <w:numId w:val="5"/>
                              </w:numPr>
                              <w:spacing w:before="0" w:beforeAutospacing="0" w:after="0" w:afterAutospacing="0"/>
                              <w:jc w:val="both"/>
                              <w:rPr>
                                <w:rFonts w:ascii="Cambria" w:hAnsi="Cambria" w:cstheme="majorHAnsi"/>
                              </w:rPr>
                            </w:pPr>
                            <w:r w:rsidRPr="00DA46CB">
                              <w:rPr>
                                <w:rFonts w:ascii="Cambria" w:eastAsia="+mn-ea" w:hAnsi="Cambria" w:cstheme="majorHAnsi"/>
                                <w:color w:val="000000"/>
                                <w:kern w:val="24"/>
                                <w:sz w:val="36"/>
                                <w:szCs w:val="36"/>
                                <w:lang w:val="es-DO"/>
                              </w:rPr>
                              <w:t>La compra de equipamiento de desinfección de los acueductos fue incompleta, por tanto, no pudo ejecutarse. Es un ejemplo de un esfuerzo mal invertido.</w:t>
                            </w:r>
                          </w:p>
                          <w:p w:rsidR="00A923E8" w:rsidRPr="00DA46CB"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DA46CB" w:rsidRDefault="00A923E8" w:rsidP="00D6464A">
                            <w:pPr>
                              <w:pStyle w:val="NormalWeb"/>
                              <w:numPr>
                                <w:ilvl w:val="0"/>
                                <w:numId w:val="5"/>
                              </w:numPr>
                              <w:spacing w:before="0" w:beforeAutospacing="0" w:after="0" w:afterAutospacing="0"/>
                              <w:jc w:val="both"/>
                              <w:rPr>
                                <w:rFonts w:ascii="Cambria" w:hAnsi="Cambria" w:cstheme="majorHAnsi"/>
                              </w:rPr>
                            </w:pPr>
                            <w:r w:rsidRPr="00DA46CB">
                              <w:rPr>
                                <w:rFonts w:ascii="Cambria" w:eastAsia="+mn-ea" w:hAnsi="Cambria" w:cstheme="majorHAnsi"/>
                                <w:color w:val="000000"/>
                                <w:kern w:val="24"/>
                                <w:sz w:val="36"/>
                                <w:szCs w:val="36"/>
                                <w:lang w:val="es-DO"/>
                              </w:rPr>
                              <w:t>Es necesario priorizar aún más, las labores de mantenimiento preventivo y solventar con inmediatez las averías.</w:t>
                            </w:r>
                          </w:p>
                          <w:p w:rsidR="00A923E8" w:rsidRPr="00DA46CB"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DA46CB" w:rsidRDefault="00A923E8" w:rsidP="00D6464A">
                            <w:pPr>
                              <w:pStyle w:val="NormalWeb"/>
                              <w:numPr>
                                <w:ilvl w:val="0"/>
                                <w:numId w:val="5"/>
                              </w:numPr>
                              <w:spacing w:before="0" w:beforeAutospacing="0" w:after="0" w:afterAutospacing="0"/>
                              <w:jc w:val="both"/>
                              <w:rPr>
                                <w:rFonts w:ascii="Cambria" w:hAnsi="Cambria" w:cstheme="majorHAnsi"/>
                              </w:rPr>
                            </w:pPr>
                            <w:r w:rsidRPr="00DA46CB">
                              <w:rPr>
                                <w:rFonts w:ascii="Cambria" w:eastAsia="+mn-ea" w:hAnsi="Cambria" w:cstheme="majorHAnsi"/>
                                <w:color w:val="000000"/>
                                <w:kern w:val="24"/>
                                <w:sz w:val="36"/>
                                <w:szCs w:val="36"/>
                                <w:lang w:val="es-DO"/>
                              </w:rPr>
                              <w:t xml:space="preserve">El no cumplimiento de las tareas planificadas referentes a la terminación y puesta en marcha del Laboratorio de Ensayos marca que se dejen de ejecutar un grupo importante de tareas planificadas basadas en el cumplimiento de los parámetros de calidad establecidos. </w:t>
                            </w:r>
                          </w:p>
                        </w:txbxContent>
                      </wps:txbx>
                      <wps:bodyPr wrap="square" rtlCol="0">
                        <a:spAutoFit/>
                      </wps:bodyPr>
                    </wps:wsp>
                  </a:graphicData>
                </a:graphic>
              </wp:anchor>
            </w:drawing>
          </mc:Choice>
          <mc:Fallback>
            <w:pict>
              <v:shape w14:anchorId="7F6DB864" id="TextBox 8" o:spid="_x0000_s1030" type="#_x0000_t202" style="position:absolute;left:0;text-align:left;margin-left:-68.55pt;margin-top:45.65pt;width:543.7pt;height:210.8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" filled="f" stroked="f">
                <v:textbox style="mso-fit-shape-to-text:t">
                  <w:txbxContent>
                    <w:p w:rsidR="00A923E8" w:rsidRPr="00DA46CB" w:rsidRDefault="00A923E8" w:rsidP="00D6464A">
                      <w:pPr>
                        <w:pStyle w:val="NormalWeb"/>
                        <w:numPr>
                          <w:ilvl w:val="0"/>
                          <w:numId w:val="5"/>
                        </w:numPr>
                        <w:spacing w:before="0" w:beforeAutospacing="0" w:after="0" w:afterAutospacing="0"/>
                        <w:jc w:val="both"/>
                        <w:rPr>
                          <w:rFonts w:ascii="Cambria" w:hAnsi="Cambria" w:cstheme="majorHAnsi"/>
                        </w:rPr>
                      </w:pPr>
                      <w:r w:rsidRPr="00DA46CB">
                        <w:rPr>
                          <w:rFonts w:ascii="Cambria" w:eastAsia="+mn-ea" w:hAnsi="Cambria" w:cstheme="majorHAnsi"/>
                          <w:color w:val="000000"/>
                          <w:kern w:val="24"/>
                          <w:sz w:val="36"/>
                          <w:szCs w:val="36"/>
                          <w:lang w:val="es-DO"/>
                        </w:rPr>
                        <w:t xml:space="preserve">Muchas acciones no ejecutadas por falta de financiamiento. </w:t>
                      </w:r>
                    </w:p>
                    <w:p w:rsidR="00A923E8" w:rsidRPr="00DA46CB"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DA46CB" w:rsidRDefault="00A923E8" w:rsidP="00D6464A">
                      <w:pPr>
                        <w:pStyle w:val="NormalWeb"/>
                        <w:numPr>
                          <w:ilvl w:val="0"/>
                          <w:numId w:val="5"/>
                        </w:numPr>
                        <w:spacing w:before="0" w:beforeAutospacing="0" w:after="0" w:afterAutospacing="0"/>
                        <w:jc w:val="both"/>
                        <w:rPr>
                          <w:rFonts w:ascii="Cambria" w:hAnsi="Cambria" w:cstheme="majorHAnsi"/>
                        </w:rPr>
                      </w:pPr>
                      <w:r w:rsidRPr="00DA46CB">
                        <w:rPr>
                          <w:rFonts w:ascii="Cambria" w:eastAsia="+mn-ea" w:hAnsi="Cambria" w:cstheme="majorHAnsi"/>
                          <w:color w:val="000000"/>
                          <w:kern w:val="24"/>
                          <w:sz w:val="36"/>
                          <w:szCs w:val="36"/>
                          <w:lang w:val="es-DO"/>
                        </w:rPr>
                        <w:t>La compra de equipamiento de desinfección de los acueductos fue incompleta, por tanto, no pudo ejecutarse. Es un ejemplo de un esfuerzo mal invertido.</w:t>
                      </w:r>
                    </w:p>
                    <w:p w:rsidR="00A923E8" w:rsidRPr="00DA46CB"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DA46CB" w:rsidRDefault="00A923E8" w:rsidP="00D6464A">
                      <w:pPr>
                        <w:pStyle w:val="NormalWeb"/>
                        <w:numPr>
                          <w:ilvl w:val="0"/>
                          <w:numId w:val="5"/>
                        </w:numPr>
                        <w:spacing w:before="0" w:beforeAutospacing="0" w:after="0" w:afterAutospacing="0"/>
                        <w:jc w:val="both"/>
                        <w:rPr>
                          <w:rFonts w:ascii="Cambria" w:hAnsi="Cambria" w:cstheme="majorHAnsi"/>
                        </w:rPr>
                      </w:pPr>
                      <w:r w:rsidRPr="00DA46CB">
                        <w:rPr>
                          <w:rFonts w:ascii="Cambria" w:eastAsia="+mn-ea" w:hAnsi="Cambria" w:cstheme="majorHAnsi"/>
                          <w:color w:val="000000"/>
                          <w:kern w:val="24"/>
                          <w:sz w:val="36"/>
                          <w:szCs w:val="36"/>
                          <w:lang w:val="es-DO"/>
                        </w:rPr>
                        <w:t>Es necesario priorizar aún más, las labores de mantenimiento preventivo y solventar con inmediatez las averías.</w:t>
                      </w:r>
                    </w:p>
                    <w:p w:rsidR="00A923E8" w:rsidRPr="00DA46CB"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DA46CB" w:rsidRDefault="00A923E8" w:rsidP="00D6464A">
                      <w:pPr>
                        <w:pStyle w:val="NormalWeb"/>
                        <w:numPr>
                          <w:ilvl w:val="0"/>
                          <w:numId w:val="5"/>
                        </w:numPr>
                        <w:spacing w:before="0" w:beforeAutospacing="0" w:after="0" w:afterAutospacing="0"/>
                        <w:jc w:val="both"/>
                        <w:rPr>
                          <w:rFonts w:ascii="Cambria" w:hAnsi="Cambria" w:cstheme="majorHAnsi"/>
                        </w:rPr>
                      </w:pPr>
                      <w:r w:rsidRPr="00DA46CB">
                        <w:rPr>
                          <w:rFonts w:ascii="Cambria" w:eastAsia="+mn-ea" w:hAnsi="Cambria" w:cstheme="majorHAnsi"/>
                          <w:color w:val="000000"/>
                          <w:kern w:val="24"/>
                          <w:sz w:val="36"/>
                          <w:szCs w:val="36"/>
                          <w:lang w:val="es-DO"/>
                        </w:rPr>
                        <w:t xml:space="preserve">El no cumplimiento de las tareas planificadas referentes a la terminación y puesta en marcha del Laboratorio de Ensayos marca que se dejen de ejecutar un grupo importante de tareas planificadas basadas en el cumplimiento de los parámetros de calidad establecidos. </w:t>
                      </w:r>
                    </w:p>
                  </w:txbxContent>
                </v:textbox>
              </v:shape>
            </w:pict>
          </mc:Fallback>
        </mc:AlternateContent>
      </w:r>
    </w:p>
    <w:p w:rsidR="00EC0B43" w:rsidRPr="00EC0B43" w:rsidRDefault="00EC0B43" w:rsidP="00EC0B43">
      <w:pPr>
        <w:tabs>
          <w:tab w:val="left" w:pos="2930"/>
          <w:tab w:val="left" w:pos="3299"/>
        </w:tabs>
        <w:rPr>
          <w:rFonts w:asciiTheme="majorHAnsi" w:hAnsiTheme="majorHAnsi" w:cstheme="majorHAnsi"/>
          <w:b/>
          <w:sz w:val="44"/>
        </w:rPr>
      </w:pPr>
    </w:p>
    <w:p w:rsidR="00EC0B43" w:rsidRDefault="00EC0B43" w:rsidP="00EC0B43">
      <w:pPr>
        <w:tabs>
          <w:tab w:val="left" w:pos="3299"/>
        </w:tabs>
        <w:jc w:val="center"/>
        <w:rPr>
          <w:rFonts w:asciiTheme="majorHAnsi" w:hAnsiTheme="majorHAnsi" w:cstheme="majorHAnsi"/>
          <w:b/>
          <w:sz w:val="44"/>
        </w:rPr>
      </w:pPr>
    </w:p>
    <w:p w:rsidR="00EC0B43" w:rsidRPr="00EC0B43" w:rsidRDefault="00EC0B43" w:rsidP="00EC0B43">
      <w:pPr>
        <w:tabs>
          <w:tab w:val="left" w:pos="3299"/>
        </w:tabs>
        <w:jc w:val="center"/>
        <w:rPr>
          <w:rFonts w:asciiTheme="majorHAnsi" w:hAnsiTheme="majorHAnsi" w:cstheme="majorHAnsi"/>
          <w:b/>
          <w:sz w:val="44"/>
        </w:rPr>
      </w:pPr>
    </w:p>
    <w:p w:rsidR="00EC0B43" w:rsidRDefault="00EC0B43" w:rsidP="00EC0B43">
      <w:pPr>
        <w:tabs>
          <w:tab w:val="left" w:pos="3299"/>
        </w:tabs>
        <w:rPr>
          <w:rFonts w:asciiTheme="majorHAnsi" w:hAnsiTheme="majorHAnsi" w:cstheme="majorHAnsi"/>
          <w:sz w:val="44"/>
        </w:rPr>
      </w:pPr>
    </w:p>
    <w:p w:rsidR="00EC0B43" w:rsidRDefault="00EC0B43" w:rsidP="00EC0B43">
      <w:pPr>
        <w:tabs>
          <w:tab w:val="left" w:pos="3299"/>
        </w:tabs>
        <w:rPr>
          <w:rFonts w:asciiTheme="majorHAnsi" w:hAnsiTheme="majorHAnsi" w:cstheme="majorHAnsi"/>
          <w:sz w:val="44"/>
        </w:rPr>
      </w:pPr>
    </w:p>
    <w:p w:rsidR="00EC0B43" w:rsidRDefault="00EC0B43" w:rsidP="00EC0B43">
      <w:pPr>
        <w:tabs>
          <w:tab w:val="left" w:pos="3299"/>
        </w:tabs>
        <w:rPr>
          <w:rFonts w:asciiTheme="majorHAnsi" w:hAnsiTheme="majorHAnsi" w:cstheme="majorHAnsi"/>
          <w:sz w:val="44"/>
        </w:rPr>
      </w:pPr>
    </w:p>
    <w:p w:rsidR="00EC0B43" w:rsidRDefault="00EC0B43" w:rsidP="00EC0B43">
      <w:pPr>
        <w:tabs>
          <w:tab w:val="left" w:pos="3299"/>
        </w:tabs>
        <w:rPr>
          <w:rFonts w:asciiTheme="majorHAnsi" w:hAnsiTheme="majorHAnsi" w:cstheme="majorHAnsi"/>
          <w:sz w:val="44"/>
        </w:rPr>
      </w:pPr>
    </w:p>
    <w:p w:rsidR="00EC0B43" w:rsidRDefault="00EC0B43" w:rsidP="00EC0B43">
      <w:pPr>
        <w:tabs>
          <w:tab w:val="left" w:pos="3299"/>
        </w:tabs>
        <w:rPr>
          <w:rFonts w:asciiTheme="majorHAnsi" w:hAnsiTheme="majorHAnsi" w:cstheme="majorHAnsi"/>
          <w:sz w:val="44"/>
        </w:rPr>
      </w:pPr>
    </w:p>
    <w:p w:rsidR="00EC0B43" w:rsidRDefault="00DB4651" w:rsidP="00EC0B43">
      <w:pPr>
        <w:tabs>
          <w:tab w:val="left" w:pos="3299"/>
        </w:tabs>
        <w:rPr>
          <w:rFonts w:asciiTheme="majorHAnsi" w:hAnsiTheme="majorHAnsi" w:cstheme="majorHAnsi"/>
          <w:sz w:val="44"/>
        </w:rPr>
      </w:pPr>
      <w:r w:rsidRPr="00441F9C">
        <w:rPr>
          <w:noProof/>
        </w:rPr>
        <mc:AlternateContent>
          <mc:Choice Requires="wps">
            <w:drawing>
              <wp:anchor distT="0" distB="0" distL="114300" distR="114300" simplePos="0" relativeHeight="251680768" behindDoc="0" locked="0" layoutInCell="1" allowOverlap="1" wp14:anchorId="7ADE1A3F" wp14:editId="35A1CEC9">
                <wp:simplePos x="0" y="0"/>
                <wp:positionH relativeFrom="column">
                  <wp:posOffset>-798414</wp:posOffset>
                </wp:positionH>
                <wp:positionV relativeFrom="paragraph">
                  <wp:posOffset>227812</wp:posOffset>
                </wp:positionV>
                <wp:extent cx="1811458" cy="307777"/>
                <wp:effectExtent l="0" t="0" r="0" b="0"/>
                <wp:wrapNone/>
                <wp:docPr id="19" name="Rectangle 2">
                  <a:extLst xmlns:a="http://schemas.openxmlformats.org/drawingml/2006/main"/>
                </wp:docPr>
                <wp:cNvGraphicFramePr/>
                <a:graphic xmlns:a="http://schemas.openxmlformats.org/drawingml/2006/main">
                  <a:graphicData uri="http://schemas.microsoft.com/office/word/2010/wordprocessingShape">
                    <wps:wsp>
                      <wps:cNvSpPr/>
                      <wps:spPr>
                        <a:xfrm>
                          <a:off x="0" y="0"/>
                          <a:ext cx="1811458" cy="307777"/>
                        </a:xfrm>
                        <a:prstGeom prst="rect">
                          <a:avLst/>
                        </a:prstGeom>
                      </wps:spPr>
                      <wps:txbx>
                        <w:txbxContent>
                          <w:p w:rsidR="00A923E8" w:rsidRPr="00DB4651" w:rsidRDefault="00A923E8" w:rsidP="00441F9C">
                            <w:pPr>
                              <w:pStyle w:val="Prrafodelista"/>
                              <w:numPr>
                                <w:ilvl w:val="0"/>
                                <w:numId w:val="6"/>
                              </w:numPr>
                              <w:rPr>
                                <w:rFonts w:ascii="Cambria" w:hAnsi="Cambria" w:cstheme="majorHAnsi"/>
                                <w:color w:val="000000" w:themeColor="text1"/>
                                <w:sz w:val="36"/>
                              </w:rPr>
                            </w:pPr>
                            <w:r w:rsidRPr="00DB4651">
                              <w:rPr>
                                <w:rFonts w:ascii="Cambria" w:eastAsia="+mn-ea" w:hAnsi="Cambria" w:cstheme="majorHAnsi"/>
                                <w:b/>
                                <w:bCs/>
                                <w:color w:val="000000" w:themeColor="text1"/>
                                <w:kern w:val="24"/>
                                <w:sz w:val="36"/>
                                <w:szCs w:val="28"/>
                                <w:lang w:val="es-CU"/>
                              </w:rPr>
                              <w:t>EE 2. Alc</w:t>
                            </w:r>
                            <w:r w:rsidR="001D79BB" w:rsidRPr="00DB4651">
                              <w:rPr>
                                <w:rFonts w:ascii="Cambria" w:eastAsia="+mn-ea" w:hAnsi="Cambria" w:cstheme="majorHAnsi"/>
                                <w:b/>
                                <w:bCs/>
                                <w:color w:val="000000" w:themeColor="text1"/>
                                <w:kern w:val="24"/>
                                <w:sz w:val="36"/>
                                <w:szCs w:val="28"/>
                                <w:lang w:val="es-CU"/>
                              </w:rPr>
                              <w:t xml:space="preserve">antarillado </w:t>
                            </w:r>
                            <w:r w:rsidRPr="00DB4651">
                              <w:rPr>
                                <w:rFonts w:ascii="Cambria" w:eastAsia="+mn-ea" w:hAnsi="Cambria" w:cstheme="majorHAnsi"/>
                                <w:b/>
                                <w:bCs/>
                                <w:color w:val="000000" w:themeColor="text1"/>
                                <w:kern w:val="24"/>
                                <w:sz w:val="36"/>
                                <w:szCs w:val="28"/>
                                <w:lang w:val="es-CU"/>
                              </w:rPr>
                              <w:t>y San</w:t>
                            </w:r>
                            <w:r w:rsidR="001D79BB" w:rsidRPr="00DB4651">
                              <w:rPr>
                                <w:rFonts w:ascii="Cambria" w:eastAsia="+mn-ea" w:hAnsi="Cambria" w:cstheme="majorHAnsi"/>
                                <w:b/>
                                <w:bCs/>
                                <w:color w:val="000000" w:themeColor="text1"/>
                                <w:kern w:val="24"/>
                                <w:sz w:val="36"/>
                                <w:szCs w:val="28"/>
                                <w:lang w:val="es-CU"/>
                              </w:rPr>
                              <w:t>eamiento</w:t>
                            </w:r>
                            <w:r w:rsidRPr="00DB4651">
                              <w:rPr>
                                <w:rFonts w:ascii="Cambria" w:eastAsia="+mn-ea" w:hAnsi="Cambria" w:cstheme="majorHAnsi"/>
                                <w:b/>
                                <w:bCs/>
                                <w:color w:val="000000" w:themeColor="text1"/>
                                <w:kern w:val="24"/>
                                <w:sz w:val="36"/>
                                <w:szCs w:val="28"/>
                                <w:lang w:val="es-CU"/>
                              </w:rPr>
                              <w:t xml:space="preserve"> </w:t>
                            </w:r>
                          </w:p>
                        </w:txbxContent>
                      </wps:txbx>
                      <wps:bodyPr wrap="none">
                        <a:spAutoFit/>
                      </wps:bodyPr>
                    </wps:wsp>
                  </a:graphicData>
                </a:graphic>
              </wp:anchor>
            </w:drawing>
          </mc:Choice>
          <mc:Fallback>
            <w:pict>
              <v:rect w14:anchorId="7ADE1A3F" id="Rectangle 2" o:spid="_x0000_s1031" style="position:absolute;margin-left:-62.85pt;margin-top:17.95pt;width:142.65pt;height:24.2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" filled="f" stroked="f">
                <v:textbox style="mso-fit-shape-to-text:t">
                  <w:txbxContent>
                    <w:p w:rsidR="00A923E8" w:rsidRPr="00DB4651" w:rsidRDefault="00A923E8" w:rsidP="00441F9C">
                      <w:pPr>
                        <w:pStyle w:val="Prrafodelista"/>
                        <w:numPr>
                          <w:ilvl w:val="0"/>
                          <w:numId w:val="6"/>
                        </w:numPr>
                        <w:rPr>
                          <w:rFonts w:ascii="Cambria" w:hAnsi="Cambria" w:cstheme="majorHAnsi"/>
                          <w:color w:val="000000" w:themeColor="text1"/>
                          <w:sz w:val="36"/>
                        </w:rPr>
                      </w:pPr>
                      <w:r w:rsidRPr="00DB4651">
                        <w:rPr>
                          <w:rFonts w:ascii="Cambria" w:eastAsia="+mn-ea" w:hAnsi="Cambria" w:cstheme="majorHAnsi"/>
                          <w:b/>
                          <w:bCs/>
                          <w:color w:val="000000" w:themeColor="text1"/>
                          <w:kern w:val="24"/>
                          <w:sz w:val="36"/>
                          <w:szCs w:val="28"/>
                          <w:lang w:val="es-CU"/>
                        </w:rPr>
                        <w:t>EE 2. Alc</w:t>
                      </w:r>
                      <w:r w:rsidR="001D79BB" w:rsidRPr="00DB4651">
                        <w:rPr>
                          <w:rFonts w:ascii="Cambria" w:eastAsia="+mn-ea" w:hAnsi="Cambria" w:cstheme="majorHAnsi"/>
                          <w:b/>
                          <w:bCs/>
                          <w:color w:val="000000" w:themeColor="text1"/>
                          <w:kern w:val="24"/>
                          <w:sz w:val="36"/>
                          <w:szCs w:val="28"/>
                          <w:lang w:val="es-CU"/>
                        </w:rPr>
                        <w:t xml:space="preserve">antarillado </w:t>
                      </w:r>
                      <w:r w:rsidRPr="00DB4651">
                        <w:rPr>
                          <w:rFonts w:ascii="Cambria" w:eastAsia="+mn-ea" w:hAnsi="Cambria" w:cstheme="majorHAnsi"/>
                          <w:b/>
                          <w:bCs/>
                          <w:color w:val="000000" w:themeColor="text1"/>
                          <w:kern w:val="24"/>
                          <w:sz w:val="36"/>
                          <w:szCs w:val="28"/>
                          <w:lang w:val="es-CU"/>
                        </w:rPr>
                        <w:t>y San</w:t>
                      </w:r>
                      <w:r w:rsidR="001D79BB" w:rsidRPr="00DB4651">
                        <w:rPr>
                          <w:rFonts w:ascii="Cambria" w:eastAsia="+mn-ea" w:hAnsi="Cambria" w:cstheme="majorHAnsi"/>
                          <w:b/>
                          <w:bCs/>
                          <w:color w:val="000000" w:themeColor="text1"/>
                          <w:kern w:val="24"/>
                          <w:sz w:val="36"/>
                          <w:szCs w:val="28"/>
                          <w:lang w:val="es-CU"/>
                        </w:rPr>
                        <w:t>eamiento</w:t>
                      </w:r>
                      <w:r w:rsidRPr="00DB4651">
                        <w:rPr>
                          <w:rFonts w:ascii="Cambria" w:eastAsia="+mn-ea" w:hAnsi="Cambria" w:cstheme="majorHAnsi"/>
                          <w:b/>
                          <w:bCs/>
                          <w:color w:val="000000" w:themeColor="text1"/>
                          <w:kern w:val="24"/>
                          <w:sz w:val="36"/>
                          <w:szCs w:val="28"/>
                          <w:lang w:val="es-CU"/>
                        </w:rPr>
                        <w:t xml:space="preserve"> </w:t>
                      </w:r>
                    </w:p>
                  </w:txbxContent>
                </v:textbox>
              </v:rect>
            </w:pict>
          </mc:Fallback>
        </mc:AlternateContent>
      </w:r>
    </w:p>
    <w:p w:rsidR="00EC0B43" w:rsidRDefault="00DB4651" w:rsidP="00EC0B43">
      <w:pPr>
        <w:tabs>
          <w:tab w:val="left" w:pos="3299"/>
        </w:tabs>
        <w:rPr>
          <w:rFonts w:asciiTheme="majorHAnsi" w:hAnsiTheme="majorHAnsi" w:cstheme="majorHAnsi"/>
          <w:sz w:val="44"/>
        </w:rPr>
      </w:pPr>
      <w:r w:rsidRPr="00441F9C">
        <w:rPr>
          <w:noProof/>
        </w:rPr>
        <mc:AlternateContent>
          <mc:Choice Requires="wps">
            <w:drawing>
              <wp:anchor distT="0" distB="0" distL="114300" distR="114300" simplePos="0" relativeHeight="251682816" behindDoc="0" locked="0" layoutInCell="1" allowOverlap="1" wp14:anchorId="1C338243" wp14:editId="7F18F39E">
                <wp:simplePos x="0" y="0"/>
                <wp:positionH relativeFrom="margin">
                  <wp:align>center</wp:align>
                </wp:positionH>
                <wp:positionV relativeFrom="paragraph">
                  <wp:posOffset>280538</wp:posOffset>
                </wp:positionV>
                <wp:extent cx="6904355" cy="3168869"/>
                <wp:effectExtent l="0" t="0" r="0" b="0"/>
                <wp:wrapNone/>
                <wp:docPr id="20" name="TextBox 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904355" cy="3168869"/>
                        </a:xfrm>
                        <a:prstGeom prst="rect">
                          <a:avLst/>
                        </a:prstGeom>
                        <a:noFill/>
                      </wps:spPr>
                      <wps:txbx>
                        <w:txbxContent>
                          <w:p w:rsidR="00A923E8" w:rsidRPr="00DB4651" w:rsidRDefault="00A923E8" w:rsidP="00D6464A">
                            <w:pPr>
                              <w:pStyle w:val="NormalWeb"/>
                              <w:numPr>
                                <w:ilvl w:val="0"/>
                                <w:numId w:val="7"/>
                              </w:numPr>
                              <w:spacing w:before="0" w:beforeAutospacing="0" w:after="0" w:afterAutospacing="0"/>
                              <w:jc w:val="both"/>
                              <w:rPr>
                                <w:rFonts w:ascii="Cambria" w:hAnsi="Cambria" w:cstheme="majorHAnsi"/>
                                <w:color w:val="000000" w:themeColor="text1"/>
                                <w:sz w:val="36"/>
                                <w:szCs w:val="36"/>
                              </w:rPr>
                            </w:pPr>
                            <w:r w:rsidRPr="00DB4651">
                              <w:rPr>
                                <w:rFonts w:ascii="Cambria" w:eastAsia="+mn-ea" w:hAnsi="Cambria" w:cstheme="majorHAnsi"/>
                                <w:color w:val="000000" w:themeColor="text1"/>
                                <w:kern w:val="24"/>
                                <w:sz w:val="36"/>
                                <w:szCs w:val="36"/>
                                <w:lang w:val="es-DO"/>
                              </w:rPr>
                              <w:t>Es urgente la necesidad de contar con un camión especializado para acometer correctamente las labores de destape de obstrucciones.</w:t>
                            </w:r>
                          </w:p>
                          <w:p w:rsidR="00A923E8" w:rsidRPr="00DB4651" w:rsidRDefault="00A923E8" w:rsidP="00D6464A">
                            <w:pPr>
                              <w:pStyle w:val="NormalWeb"/>
                              <w:spacing w:before="0" w:beforeAutospacing="0" w:after="0" w:afterAutospacing="0"/>
                              <w:jc w:val="both"/>
                              <w:rPr>
                                <w:rFonts w:ascii="Cambria" w:eastAsia="+mn-ea" w:hAnsi="Cambria" w:cstheme="majorHAnsi"/>
                                <w:color w:val="000000" w:themeColor="text1"/>
                                <w:kern w:val="24"/>
                                <w:sz w:val="36"/>
                                <w:szCs w:val="36"/>
                                <w:lang w:val="es-DO"/>
                              </w:rPr>
                            </w:pPr>
                          </w:p>
                          <w:p w:rsidR="00A923E8" w:rsidRPr="00DB4651" w:rsidRDefault="00A923E8" w:rsidP="00D6464A">
                            <w:pPr>
                              <w:pStyle w:val="NormalWeb"/>
                              <w:numPr>
                                <w:ilvl w:val="0"/>
                                <w:numId w:val="7"/>
                              </w:numPr>
                              <w:spacing w:before="0" w:beforeAutospacing="0" w:after="0" w:afterAutospacing="0"/>
                              <w:jc w:val="both"/>
                              <w:rPr>
                                <w:rFonts w:ascii="Cambria" w:hAnsi="Cambria" w:cstheme="majorHAnsi"/>
                                <w:color w:val="000000" w:themeColor="text1"/>
                                <w:sz w:val="36"/>
                                <w:szCs w:val="36"/>
                              </w:rPr>
                            </w:pPr>
                            <w:r w:rsidRPr="00DB4651">
                              <w:rPr>
                                <w:rFonts w:ascii="Cambria" w:eastAsia="+mn-ea" w:hAnsi="Cambria" w:cstheme="majorHAnsi"/>
                                <w:color w:val="000000" w:themeColor="text1"/>
                                <w:kern w:val="24"/>
                                <w:sz w:val="36"/>
                                <w:szCs w:val="36"/>
                                <w:lang w:val="es-DO"/>
                              </w:rPr>
                              <w:t>El porcentaje de redes que cubren los sistemas de alcantarillados aún es insuficiente y dista de totales de redes de acueductos que se tiene.</w:t>
                            </w:r>
                          </w:p>
                          <w:p w:rsidR="00A923E8" w:rsidRPr="00DB4651" w:rsidRDefault="00A923E8" w:rsidP="00D6464A">
                            <w:pPr>
                              <w:pStyle w:val="NormalWeb"/>
                              <w:spacing w:before="0" w:beforeAutospacing="0" w:after="0" w:afterAutospacing="0"/>
                              <w:jc w:val="both"/>
                              <w:rPr>
                                <w:rFonts w:ascii="Cambria" w:eastAsia="+mn-ea" w:hAnsi="Cambria" w:cstheme="majorHAnsi"/>
                                <w:color w:val="000000" w:themeColor="text1"/>
                                <w:kern w:val="24"/>
                                <w:sz w:val="36"/>
                                <w:szCs w:val="36"/>
                                <w:lang w:val="es-DO"/>
                              </w:rPr>
                            </w:pPr>
                          </w:p>
                          <w:p w:rsidR="00A923E8" w:rsidRPr="00DB4651" w:rsidRDefault="00A923E8" w:rsidP="00D6464A">
                            <w:pPr>
                              <w:pStyle w:val="NormalWeb"/>
                              <w:numPr>
                                <w:ilvl w:val="0"/>
                                <w:numId w:val="7"/>
                              </w:numPr>
                              <w:spacing w:before="0" w:beforeAutospacing="0" w:after="0" w:afterAutospacing="0"/>
                              <w:jc w:val="both"/>
                              <w:rPr>
                                <w:rFonts w:ascii="Cambria" w:hAnsi="Cambria" w:cstheme="majorHAnsi"/>
                                <w:color w:val="000000" w:themeColor="text1"/>
                                <w:sz w:val="36"/>
                                <w:szCs w:val="36"/>
                              </w:rPr>
                            </w:pPr>
                            <w:r w:rsidRPr="00DB4651">
                              <w:rPr>
                                <w:rFonts w:ascii="Cambria" w:eastAsia="+mn-ea" w:hAnsi="Cambria" w:cstheme="majorHAnsi"/>
                                <w:color w:val="000000" w:themeColor="text1"/>
                                <w:kern w:val="24"/>
                                <w:sz w:val="36"/>
                                <w:szCs w:val="36"/>
                                <w:lang w:val="es-DO"/>
                              </w:rPr>
                              <w:t>La culminación y puesta en marcha de la Planta de Pretratamiento y Emisario Submarino de San Felipe de Puerto Plata es un avance altamente significativo logrado en el año.</w:t>
                            </w:r>
                          </w:p>
                        </w:txbxContent>
                      </wps:txbx>
                      <wps:bodyPr wrap="square" rtlCol="0">
                        <a:noAutofit/>
                      </wps:bodyPr>
                    </wps:wsp>
                  </a:graphicData>
                </a:graphic>
                <wp14:sizeRelV relativeFrom="margin">
                  <wp14:pctHeight>0</wp14:pctHeight>
                </wp14:sizeRelV>
              </wp:anchor>
            </w:drawing>
          </mc:Choice>
          <mc:Fallback>
            <w:pict>
              <v:shape w14:anchorId="1C338243" id="TextBox 9" o:spid="_x0000_s1032" type="#_x0000_t202" style="position:absolute;margin-left:0;margin-top:22.1pt;width:543.65pt;height:249.5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" filled="f" stroked="f">
                <v:textbox>
                  <w:txbxContent>
                    <w:p w:rsidR="00A923E8" w:rsidRPr="00DB4651" w:rsidRDefault="00A923E8" w:rsidP="00D6464A">
                      <w:pPr>
                        <w:pStyle w:val="NormalWeb"/>
                        <w:numPr>
                          <w:ilvl w:val="0"/>
                          <w:numId w:val="7"/>
                        </w:numPr>
                        <w:spacing w:before="0" w:beforeAutospacing="0" w:after="0" w:afterAutospacing="0"/>
                        <w:jc w:val="both"/>
                        <w:rPr>
                          <w:rFonts w:ascii="Cambria" w:hAnsi="Cambria" w:cstheme="majorHAnsi"/>
                          <w:color w:val="000000" w:themeColor="text1"/>
                          <w:sz w:val="36"/>
                          <w:szCs w:val="36"/>
                        </w:rPr>
                      </w:pPr>
                      <w:r w:rsidRPr="00DB4651">
                        <w:rPr>
                          <w:rFonts w:ascii="Cambria" w:eastAsia="+mn-ea" w:hAnsi="Cambria" w:cstheme="majorHAnsi"/>
                          <w:color w:val="000000" w:themeColor="text1"/>
                          <w:kern w:val="24"/>
                          <w:sz w:val="36"/>
                          <w:szCs w:val="36"/>
                          <w:lang w:val="es-DO"/>
                        </w:rPr>
                        <w:t>Es urgente la necesidad de contar con un camión especializado para acometer correctamente las labores de destape de obstrucciones.</w:t>
                      </w:r>
                    </w:p>
                    <w:p w:rsidR="00A923E8" w:rsidRPr="00DB4651" w:rsidRDefault="00A923E8" w:rsidP="00D6464A">
                      <w:pPr>
                        <w:pStyle w:val="NormalWeb"/>
                        <w:spacing w:before="0" w:beforeAutospacing="0" w:after="0" w:afterAutospacing="0"/>
                        <w:jc w:val="both"/>
                        <w:rPr>
                          <w:rFonts w:ascii="Cambria" w:eastAsia="+mn-ea" w:hAnsi="Cambria" w:cstheme="majorHAnsi"/>
                          <w:color w:val="000000" w:themeColor="text1"/>
                          <w:kern w:val="24"/>
                          <w:sz w:val="36"/>
                          <w:szCs w:val="36"/>
                          <w:lang w:val="es-DO"/>
                        </w:rPr>
                      </w:pPr>
                    </w:p>
                    <w:p w:rsidR="00A923E8" w:rsidRPr="00DB4651" w:rsidRDefault="00A923E8" w:rsidP="00D6464A">
                      <w:pPr>
                        <w:pStyle w:val="NormalWeb"/>
                        <w:numPr>
                          <w:ilvl w:val="0"/>
                          <w:numId w:val="7"/>
                        </w:numPr>
                        <w:spacing w:before="0" w:beforeAutospacing="0" w:after="0" w:afterAutospacing="0"/>
                        <w:jc w:val="both"/>
                        <w:rPr>
                          <w:rFonts w:ascii="Cambria" w:hAnsi="Cambria" w:cstheme="majorHAnsi"/>
                          <w:color w:val="000000" w:themeColor="text1"/>
                          <w:sz w:val="36"/>
                          <w:szCs w:val="36"/>
                        </w:rPr>
                      </w:pPr>
                      <w:r w:rsidRPr="00DB4651">
                        <w:rPr>
                          <w:rFonts w:ascii="Cambria" w:eastAsia="+mn-ea" w:hAnsi="Cambria" w:cstheme="majorHAnsi"/>
                          <w:color w:val="000000" w:themeColor="text1"/>
                          <w:kern w:val="24"/>
                          <w:sz w:val="36"/>
                          <w:szCs w:val="36"/>
                          <w:lang w:val="es-DO"/>
                        </w:rPr>
                        <w:t>El porcentaje de redes que cubren los sistemas de alcantarillados aún es insuficiente y dista de totales de redes de acueductos que se tiene.</w:t>
                      </w:r>
                    </w:p>
                    <w:p w:rsidR="00A923E8" w:rsidRPr="00DB4651" w:rsidRDefault="00A923E8" w:rsidP="00D6464A">
                      <w:pPr>
                        <w:pStyle w:val="NormalWeb"/>
                        <w:spacing w:before="0" w:beforeAutospacing="0" w:after="0" w:afterAutospacing="0"/>
                        <w:jc w:val="both"/>
                        <w:rPr>
                          <w:rFonts w:ascii="Cambria" w:eastAsia="+mn-ea" w:hAnsi="Cambria" w:cstheme="majorHAnsi"/>
                          <w:color w:val="000000" w:themeColor="text1"/>
                          <w:kern w:val="24"/>
                          <w:sz w:val="36"/>
                          <w:szCs w:val="36"/>
                          <w:lang w:val="es-DO"/>
                        </w:rPr>
                      </w:pPr>
                    </w:p>
                    <w:p w:rsidR="00A923E8" w:rsidRPr="00DB4651" w:rsidRDefault="00A923E8" w:rsidP="00D6464A">
                      <w:pPr>
                        <w:pStyle w:val="NormalWeb"/>
                        <w:numPr>
                          <w:ilvl w:val="0"/>
                          <w:numId w:val="7"/>
                        </w:numPr>
                        <w:spacing w:before="0" w:beforeAutospacing="0" w:after="0" w:afterAutospacing="0"/>
                        <w:jc w:val="both"/>
                        <w:rPr>
                          <w:rFonts w:ascii="Cambria" w:hAnsi="Cambria" w:cstheme="majorHAnsi"/>
                          <w:color w:val="000000" w:themeColor="text1"/>
                          <w:sz w:val="36"/>
                          <w:szCs w:val="36"/>
                        </w:rPr>
                      </w:pPr>
                      <w:r w:rsidRPr="00DB4651">
                        <w:rPr>
                          <w:rFonts w:ascii="Cambria" w:eastAsia="+mn-ea" w:hAnsi="Cambria" w:cstheme="majorHAnsi"/>
                          <w:color w:val="000000" w:themeColor="text1"/>
                          <w:kern w:val="24"/>
                          <w:sz w:val="36"/>
                          <w:szCs w:val="36"/>
                          <w:lang w:val="es-DO"/>
                        </w:rPr>
                        <w:t>La culminación y puesta en marcha de la Planta de Pretratamiento y Emisario Submarino de San Felipe de Puerto Plata es un avance altamente significativo logrado en el año.</w:t>
                      </w:r>
                    </w:p>
                  </w:txbxContent>
                </v:textbox>
                <w10:wrap anchorx="margin"/>
              </v:shape>
            </w:pict>
          </mc:Fallback>
        </mc:AlternateContent>
      </w:r>
    </w:p>
    <w:p w:rsidR="00441F9C" w:rsidRDefault="00441F9C" w:rsidP="00EC0B43">
      <w:pPr>
        <w:tabs>
          <w:tab w:val="left" w:pos="3299"/>
        </w:tabs>
        <w:rPr>
          <w:rFonts w:asciiTheme="majorHAnsi" w:hAnsiTheme="majorHAnsi" w:cstheme="majorHAnsi"/>
          <w:sz w:val="44"/>
        </w:rPr>
      </w:pPr>
    </w:p>
    <w:p w:rsidR="00441F9C" w:rsidRDefault="00441F9C" w:rsidP="00EC0B43">
      <w:pPr>
        <w:tabs>
          <w:tab w:val="left" w:pos="3299"/>
        </w:tabs>
        <w:rPr>
          <w:rFonts w:asciiTheme="majorHAnsi" w:hAnsiTheme="majorHAnsi" w:cstheme="majorHAnsi"/>
          <w:sz w:val="44"/>
        </w:rPr>
      </w:pPr>
    </w:p>
    <w:p w:rsidR="00441F9C" w:rsidRDefault="00441F9C" w:rsidP="00EC0B43">
      <w:pPr>
        <w:tabs>
          <w:tab w:val="left" w:pos="3299"/>
        </w:tabs>
        <w:rPr>
          <w:rFonts w:asciiTheme="majorHAnsi" w:hAnsiTheme="majorHAnsi" w:cstheme="majorHAnsi"/>
          <w:sz w:val="44"/>
        </w:rPr>
      </w:pPr>
    </w:p>
    <w:p w:rsidR="00441F9C" w:rsidRDefault="00441F9C" w:rsidP="00EC0B43">
      <w:pPr>
        <w:tabs>
          <w:tab w:val="left" w:pos="3299"/>
        </w:tabs>
        <w:rPr>
          <w:rFonts w:asciiTheme="majorHAnsi" w:hAnsiTheme="majorHAnsi" w:cstheme="majorHAnsi"/>
          <w:sz w:val="44"/>
        </w:rPr>
      </w:pPr>
    </w:p>
    <w:p w:rsidR="00441F9C" w:rsidRDefault="00441F9C" w:rsidP="00EC0B43">
      <w:pPr>
        <w:tabs>
          <w:tab w:val="left" w:pos="3299"/>
        </w:tabs>
        <w:rPr>
          <w:rFonts w:asciiTheme="majorHAnsi" w:hAnsiTheme="majorHAnsi" w:cstheme="majorHAnsi"/>
          <w:sz w:val="44"/>
        </w:rPr>
      </w:pPr>
    </w:p>
    <w:p w:rsidR="00441F9C" w:rsidRDefault="00441F9C" w:rsidP="00EC0B43">
      <w:pPr>
        <w:tabs>
          <w:tab w:val="left" w:pos="3299"/>
        </w:tabs>
        <w:rPr>
          <w:rFonts w:asciiTheme="majorHAnsi" w:hAnsiTheme="majorHAnsi" w:cstheme="majorHAnsi"/>
          <w:sz w:val="44"/>
        </w:rPr>
      </w:pPr>
    </w:p>
    <w:p w:rsidR="00441F9C" w:rsidRDefault="00441F9C" w:rsidP="00EC0B43">
      <w:pPr>
        <w:tabs>
          <w:tab w:val="left" w:pos="3299"/>
        </w:tabs>
        <w:rPr>
          <w:rFonts w:asciiTheme="majorHAnsi" w:hAnsiTheme="majorHAnsi" w:cstheme="majorHAnsi"/>
          <w:sz w:val="44"/>
        </w:rPr>
      </w:pPr>
      <w:r w:rsidRPr="00441F9C">
        <w:rPr>
          <w:noProof/>
        </w:rPr>
        <w:lastRenderedPageBreak/>
        <mc:AlternateContent>
          <mc:Choice Requires="wps">
            <w:drawing>
              <wp:anchor distT="0" distB="0" distL="114300" distR="114300" simplePos="0" relativeHeight="251685888" behindDoc="0" locked="0" layoutInCell="1" allowOverlap="1" wp14:anchorId="08A071DF" wp14:editId="0E3D1A68">
                <wp:simplePos x="0" y="0"/>
                <wp:positionH relativeFrom="column">
                  <wp:posOffset>-417917</wp:posOffset>
                </wp:positionH>
                <wp:positionV relativeFrom="paragraph">
                  <wp:posOffset>153035</wp:posOffset>
                </wp:positionV>
                <wp:extent cx="2117887" cy="307777"/>
                <wp:effectExtent l="0" t="0" r="0" b="0"/>
                <wp:wrapNone/>
                <wp:docPr id="22" name="Rectangle 1">
                  <a:extLst xmlns:a="http://schemas.openxmlformats.org/drawingml/2006/main"/>
                </wp:docPr>
                <wp:cNvGraphicFramePr/>
                <a:graphic xmlns:a="http://schemas.openxmlformats.org/drawingml/2006/main">
                  <a:graphicData uri="http://schemas.microsoft.com/office/word/2010/wordprocessingShape">
                    <wps:wsp>
                      <wps:cNvSpPr/>
                      <wps:spPr>
                        <a:xfrm>
                          <a:off x="0" y="0"/>
                          <a:ext cx="2117887" cy="307777"/>
                        </a:xfrm>
                        <a:prstGeom prst="rect">
                          <a:avLst/>
                        </a:prstGeom>
                      </wps:spPr>
                      <wps:txbx>
                        <w:txbxContent>
                          <w:p w:rsidR="00A923E8" w:rsidRPr="00DB4651" w:rsidRDefault="00A923E8" w:rsidP="00441F9C">
                            <w:pPr>
                              <w:pStyle w:val="Prrafodelista"/>
                              <w:numPr>
                                <w:ilvl w:val="0"/>
                                <w:numId w:val="8"/>
                              </w:numPr>
                              <w:rPr>
                                <w:rFonts w:ascii="Cambria" w:hAnsi="Cambria" w:cstheme="majorHAnsi"/>
                                <w:sz w:val="36"/>
                                <w:szCs w:val="36"/>
                              </w:rPr>
                            </w:pPr>
                            <w:r w:rsidRPr="00DB4651">
                              <w:rPr>
                                <w:rFonts w:ascii="Cambria" w:eastAsia="+mn-ea" w:hAnsi="Cambria" w:cstheme="majorHAnsi"/>
                                <w:b/>
                                <w:bCs/>
                                <w:color w:val="000000"/>
                                <w:kern w:val="24"/>
                                <w:sz w:val="36"/>
                                <w:szCs w:val="36"/>
                                <w:lang w:val="es-CU"/>
                              </w:rPr>
                              <w:t xml:space="preserve">EE 3. </w:t>
                            </w:r>
                            <w:r w:rsidR="001D79BB" w:rsidRPr="00DB4651">
                              <w:rPr>
                                <w:rFonts w:ascii="Cambria" w:eastAsia="+mn-ea" w:hAnsi="Cambria" w:cstheme="majorHAnsi"/>
                                <w:b/>
                                <w:bCs/>
                                <w:color w:val="000000"/>
                                <w:kern w:val="24"/>
                                <w:sz w:val="36"/>
                                <w:szCs w:val="36"/>
                                <w:lang w:val="es-CU"/>
                              </w:rPr>
                              <w:t>Gestión</w:t>
                            </w:r>
                            <w:r w:rsidRPr="00DB4651">
                              <w:rPr>
                                <w:rFonts w:ascii="Cambria" w:eastAsia="+mn-ea" w:hAnsi="Cambria" w:cstheme="majorHAnsi"/>
                                <w:b/>
                                <w:bCs/>
                                <w:color w:val="000000"/>
                                <w:kern w:val="24"/>
                                <w:sz w:val="36"/>
                                <w:szCs w:val="36"/>
                                <w:lang w:val="es-CU"/>
                              </w:rPr>
                              <w:t xml:space="preserve"> Comerc</w:t>
                            </w:r>
                            <w:r w:rsidRPr="00DB4651">
                              <w:rPr>
                                <w:rFonts w:ascii="Cambria" w:eastAsia="+mn-ea" w:hAnsi="Cambria" w:cstheme="majorHAnsi"/>
                                <w:b/>
                                <w:bCs/>
                                <w:color w:val="000000"/>
                                <w:kern w:val="24"/>
                                <w:sz w:val="36"/>
                                <w:szCs w:val="36"/>
                                <w:lang w:val="en-US"/>
                              </w:rPr>
                              <w:t xml:space="preserve">ial </w:t>
                            </w:r>
                          </w:p>
                        </w:txbxContent>
                      </wps:txbx>
                      <wps:bodyPr wrap="none">
                        <a:spAutoFit/>
                      </wps:bodyPr>
                    </wps:wsp>
                  </a:graphicData>
                </a:graphic>
              </wp:anchor>
            </w:drawing>
          </mc:Choice>
          <mc:Fallback>
            <w:pict>
              <v:rect w14:anchorId="08A071DF" id="_x0000_s1033" style="position:absolute;margin-left:-32.9pt;margin-top:12.05pt;width:166.75pt;height:24.25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" filled="f" stroked="f">
                <v:textbox style="mso-fit-shape-to-text:t">
                  <w:txbxContent>
                    <w:p w:rsidR="00A923E8" w:rsidRPr="00DB4651" w:rsidRDefault="00A923E8" w:rsidP="00441F9C">
                      <w:pPr>
                        <w:pStyle w:val="Prrafodelista"/>
                        <w:numPr>
                          <w:ilvl w:val="0"/>
                          <w:numId w:val="8"/>
                        </w:numPr>
                        <w:rPr>
                          <w:rFonts w:ascii="Cambria" w:hAnsi="Cambria" w:cstheme="majorHAnsi"/>
                          <w:sz w:val="36"/>
                          <w:szCs w:val="36"/>
                        </w:rPr>
                      </w:pPr>
                      <w:r w:rsidRPr="00DB4651">
                        <w:rPr>
                          <w:rFonts w:ascii="Cambria" w:eastAsia="+mn-ea" w:hAnsi="Cambria" w:cstheme="majorHAnsi"/>
                          <w:b/>
                          <w:bCs/>
                          <w:color w:val="000000"/>
                          <w:kern w:val="24"/>
                          <w:sz w:val="36"/>
                          <w:szCs w:val="36"/>
                          <w:lang w:val="es-CU"/>
                        </w:rPr>
                        <w:t xml:space="preserve">EE 3. </w:t>
                      </w:r>
                      <w:r w:rsidR="001D79BB" w:rsidRPr="00DB4651">
                        <w:rPr>
                          <w:rFonts w:ascii="Cambria" w:eastAsia="+mn-ea" w:hAnsi="Cambria" w:cstheme="majorHAnsi"/>
                          <w:b/>
                          <w:bCs/>
                          <w:color w:val="000000"/>
                          <w:kern w:val="24"/>
                          <w:sz w:val="36"/>
                          <w:szCs w:val="36"/>
                          <w:lang w:val="es-CU"/>
                        </w:rPr>
                        <w:t>Gestión</w:t>
                      </w:r>
                      <w:r w:rsidRPr="00DB4651">
                        <w:rPr>
                          <w:rFonts w:ascii="Cambria" w:eastAsia="+mn-ea" w:hAnsi="Cambria" w:cstheme="majorHAnsi"/>
                          <w:b/>
                          <w:bCs/>
                          <w:color w:val="000000"/>
                          <w:kern w:val="24"/>
                          <w:sz w:val="36"/>
                          <w:szCs w:val="36"/>
                          <w:lang w:val="es-CU"/>
                        </w:rPr>
                        <w:t xml:space="preserve"> </w:t>
                      </w:r>
                      <w:proofErr w:type="spellStart"/>
                      <w:r w:rsidRPr="00DB4651">
                        <w:rPr>
                          <w:rFonts w:ascii="Cambria" w:eastAsia="+mn-ea" w:hAnsi="Cambria" w:cstheme="majorHAnsi"/>
                          <w:b/>
                          <w:bCs/>
                          <w:color w:val="000000"/>
                          <w:kern w:val="24"/>
                          <w:sz w:val="36"/>
                          <w:szCs w:val="36"/>
                          <w:lang w:val="es-CU"/>
                        </w:rPr>
                        <w:t>Comerc</w:t>
                      </w:r>
                      <w:r w:rsidRPr="00DB4651">
                        <w:rPr>
                          <w:rFonts w:ascii="Cambria" w:eastAsia="+mn-ea" w:hAnsi="Cambria" w:cstheme="majorHAnsi"/>
                          <w:b/>
                          <w:bCs/>
                          <w:color w:val="000000"/>
                          <w:kern w:val="24"/>
                          <w:sz w:val="36"/>
                          <w:szCs w:val="36"/>
                          <w:lang w:val="en-US"/>
                        </w:rPr>
                        <w:t>ial</w:t>
                      </w:r>
                      <w:proofErr w:type="spellEnd"/>
                      <w:r w:rsidRPr="00DB4651">
                        <w:rPr>
                          <w:rFonts w:ascii="Cambria" w:eastAsia="+mn-ea" w:hAnsi="Cambria" w:cstheme="majorHAnsi"/>
                          <w:b/>
                          <w:bCs/>
                          <w:color w:val="000000"/>
                          <w:kern w:val="24"/>
                          <w:sz w:val="36"/>
                          <w:szCs w:val="36"/>
                          <w:lang w:val="en-US"/>
                        </w:rPr>
                        <w:t xml:space="preserve"> </w:t>
                      </w:r>
                    </w:p>
                  </w:txbxContent>
                </v:textbox>
              </v:rect>
            </w:pict>
          </mc:Fallback>
        </mc:AlternateContent>
      </w:r>
    </w:p>
    <w:p w:rsidR="00EC0B43" w:rsidRDefault="00DB4651" w:rsidP="00441F9C">
      <w:pPr>
        <w:tabs>
          <w:tab w:val="left" w:pos="3299"/>
        </w:tabs>
        <w:rPr>
          <w:rFonts w:asciiTheme="majorHAnsi" w:hAnsiTheme="majorHAnsi" w:cstheme="majorHAnsi"/>
          <w:sz w:val="44"/>
        </w:rPr>
      </w:pPr>
      <w:r w:rsidRPr="00441F9C">
        <w:rPr>
          <w:noProof/>
        </w:rPr>
        <mc:AlternateContent>
          <mc:Choice Requires="wps">
            <w:drawing>
              <wp:anchor distT="0" distB="0" distL="114300" distR="114300" simplePos="0" relativeHeight="251687936" behindDoc="0" locked="0" layoutInCell="1" allowOverlap="1" wp14:anchorId="48F4AC69" wp14:editId="6D871BA6">
                <wp:simplePos x="0" y="0"/>
                <wp:positionH relativeFrom="margin">
                  <wp:posOffset>-575638</wp:posOffset>
                </wp:positionH>
                <wp:positionV relativeFrom="paragraph">
                  <wp:posOffset>222294</wp:posOffset>
                </wp:positionV>
                <wp:extent cx="6539230" cy="7819696"/>
                <wp:effectExtent l="0" t="0" r="0" b="0"/>
                <wp:wrapNone/>
                <wp:docPr id="23" name="TextBox 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539230" cy="7819696"/>
                        </a:xfrm>
                        <a:prstGeom prst="rect">
                          <a:avLst/>
                        </a:prstGeom>
                        <a:noFill/>
                      </wps:spPr>
                      <wps:txbx>
                        <w:txbxContent>
                          <w:p w:rsidR="00A923E8" w:rsidRPr="00DB4651" w:rsidRDefault="00A923E8" w:rsidP="00D6464A">
                            <w:pPr>
                              <w:pStyle w:val="NormalWeb"/>
                              <w:numPr>
                                <w:ilvl w:val="0"/>
                                <w:numId w:val="9"/>
                              </w:numPr>
                              <w:spacing w:before="0" w:beforeAutospacing="0" w:after="0" w:afterAutospacing="0"/>
                              <w:jc w:val="both"/>
                              <w:rPr>
                                <w:rFonts w:ascii="Cambria" w:hAnsi="Cambria" w:cstheme="majorHAnsi"/>
                              </w:rPr>
                            </w:pPr>
                            <w:r w:rsidRPr="00DB4651">
                              <w:rPr>
                                <w:rFonts w:ascii="Cambria" w:eastAsia="+mn-ea" w:hAnsi="Cambria" w:cstheme="majorHAnsi"/>
                                <w:color w:val="000000"/>
                                <w:kern w:val="24"/>
                                <w:sz w:val="36"/>
                                <w:szCs w:val="36"/>
                                <w:lang w:val="es-CU"/>
                              </w:rPr>
                              <w:t>Muy alta brecha entre Facturación (39.7 millones) y Cobros (17.7 millones)</w:t>
                            </w:r>
                            <w:r w:rsidRPr="00DB4651">
                              <w:rPr>
                                <w:rFonts w:ascii="Cambria" w:eastAsia="+mn-ea" w:hAnsi="Cambria" w:cstheme="majorHAnsi"/>
                                <w:color w:val="000000"/>
                                <w:kern w:val="24"/>
                                <w:sz w:val="36"/>
                                <w:szCs w:val="36"/>
                              </w:rPr>
                              <w:t xml:space="preserve"> </w:t>
                            </w:r>
                            <w:r w:rsidRPr="00DB4651">
                              <w:rPr>
                                <w:rFonts w:ascii="Cambria" w:eastAsia="+mn-ea" w:hAnsi="Cambria" w:cstheme="majorHAnsi"/>
                                <w:color w:val="000000"/>
                                <w:kern w:val="24"/>
                                <w:sz w:val="36"/>
                                <w:szCs w:val="36"/>
                                <w:lang w:val="es-CU"/>
                              </w:rPr>
                              <w:t>y que asciende al 55 %, lo que denota ineficiencia en la gestión. Este</w:t>
                            </w:r>
                            <w:r w:rsidRPr="00DB4651">
                              <w:rPr>
                                <w:rFonts w:ascii="Cambria" w:eastAsia="+mn-ea" w:hAnsi="Cambria" w:cstheme="majorHAnsi"/>
                                <w:color w:val="000000"/>
                                <w:kern w:val="24"/>
                                <w:sz w:val="36"/>
                                <w:szCs w:val="36"/>
                              </w:rPr>
                              <w:t xml:space="preserve"> </w:t>
                            </w:r>
                            <w:r w:rsidRPr="00DB4651">
                              <w:rPr>
                                <w:rFonts w:ascii="Cambria" w:eastAsia="+mn-ea" w:hAnsi="Cambria" w:cstheme="majorHAnsi"/>
                                <w:color w:val="000000"/>
                                <w:kern w:val="24"/>
                                <w:sz w:val="36"/>
                                <w:szCs w:val="36"/>
                                <w:lang w:val="es-CU"/>
                              </w:rPr>
                              <w:t>indicador es vez de disminuir con respecto al 2017 y que fue del 38 %</w:t>
                            </w:r>
                            <w:r w:rsidRPr="00DB4651">
                              <w:rPr>
                                <w:rFonts w:ascii="Cambria" w:eastAsia="+mn-ea" w:hAnsi="Cambria" w:cstheme="majorHAnsi"/>
                                <w:color w:val="000000"/>
                                <w:kern w:val="24"/>
                                <w:sz w:val="36"/>
                                <w:szCs w:val="36"/>
                              </w:rPr>
                              <w:t xml:space="preserve"> </w:t>
                            </w:r>
                            <w:r w:rsidRPr="00DB4651">
                              <w:rPr>
                                <w:rFonts w:ascii="Cambria" w:eastAsia="+mn-ea" w:hAnsi="Cambria" w:cstheme="majorHAnsi"/>
                                <w:color w:val="000000"/>
                                <w:kern w:val="24"/>
                                <w:sz w:val="36"/>
                                <w:szCs w:val="36"/>
                                <w:lang w:val="es-CU"/>
                              </w:rPr>
                              <w:t>aumentó en el 2018.</w:t>
                            </w:r>
                            <w:r w:rsidRPr="00DB4651">
                              <w:rPr>
                                <w:rFonts w:ascii="Cambria" w:eastAsia="+mn-ea" w:hAnsi="Cambria" w:cstheme="majorHAnsi"/>
                                <w:color w:val="000000"/>
                                <w:kern w:val="24"/>
                                <w:sz w:val="36"/>
                                <w:szCs w:val="36"/>
                              </w:rPr>
                              <w:t xml:space="preserve"> </w:t>
                            </w:r>
                          </w:p>
                          <w:p w:rsidR="00A923E8" w:rsidRPr="00DB4651"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CU"/>
                              </w:rPr>
                            </w:pPr>
                          </w:p>
                          <w:p w:rsidR="00A923E8" w:rsidRPr="00DB4651" w:rsidRDefault="00A923E8" w:rsidP="00D6464A">
                            <w:pPr>
                              <w:pStyle w:val="NormalWeb"/>
                              <w:numPr>
                                <w:ilvl w:val="0"/>
                                <w:numId w:val="9"/>
                              </w:numPr>
                              <w:spacing w:before="0" w:beforeAutospacing="0" w:after="0" w:afterAutospacing="0"/>
                              <w:jc w:val="both"/>
                              <w:rPr>
                                <w:rFonts w:ascii="Cambria" w:hAnsi="Cambria" w:cstheme="majorHAnsi"/>
                              </w:rPr>
                            </w:pPr>
                            <w:r w:rsidRPr="00DB4651">
                              <w:rPr>
                                <w:rFonts w:ascii="Cambria" w:eastAsia="+mn-ea" w:hAnsi="Cambria" w:cstheme="majorHAnsi"/>
                                <w:color w:val="000000"/>
                                <w:kern w:val="24"/>
                                <w:sz w:val="36"/>
                                <w:szCs w:val="36"/>
                                <w:lang w:val="es-CU"/>
                              </w:rPr>
                              <w:t>Sólo un 32 % de los usuarios cuenta con medición, lo cual es muy bajo.</w:t>
                            </w:r>
                          </w:p>
                          <w:p w:rsidR="00A923E8" w:rsidRPr="00DB4651"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CU"/>
                              </w:rPr>
                            </w:pPr>
                          </w:p>
                          <w:p w:rsidR="00A923E8" w:rsidRPr="00DB4651" w:rsidRDefault="00A923E8" w:rsidP="00D6464A">
                            <w:pPr>
                              <w:pStyle w:val="NormalWeb"/>
                              <w:numPr>
                                <w:ilvl w:val="0"/>
                                <w:numId w:val="9"/>
                              </w:numPr>
                              <w:spacing w:before="0" w:beforeAutospacing="0" w:after="0" w:afterAutospacing="0"/>
                              <w:jc w:val="both"/>
                              <w:rPr>
                                <w:rFonts w:ascii="Cambria" w:hAnsi="Cambria" w:cstheme="majorHAnsi"/>
                              </w:rPr>
                            </w:pPr>
                            <w:r w:rsidRPr="00DB4651">
                              <w:rPr>
                                <w:rFonts w:ascii="Cambria" w:eastAsia="+mn-ea" w:hAnsi="Cambria" w:cstheme="majorHAnsi"/>
                                <w:color w:val="000000"/>
                                <w:kern w:val="24"/>
                                <w:sz w:val="36"/>
                                <w:szCs w:val="36"/>
                                <w:lang w:val="es-CU"/>
                              </w:rPr>
                              <w:t>Se requiere incrementar el control y seguimiento de la gestión comercial para lograr mejores resultados q</w:t>
                            </w:r>
                            <w:r w:rsidRPr="00DB4651">
                              <w:rPr>
                                <w:rFonts w:ascii="Cambria" w:eastAsia="+mn-ea" w:hAnsi="Cambria" w:cstheme="majorHAnsi"/>
                                <w:color w:val="000000"/>
                                <w:kern w:val="24"/>
                                <w:sz w:val="36"/>
                                <w:szCs w:val="36"/>
                              </w:rPr>
                              <w:t>ue los que van obteniendo.</w:t>
                            </w:r>
                          </w:p>
                          <w:p w:rsidR="00A923E8" w:rsidRPr="00DB4651" w:rsidRDefault="00A923E8" w:rsidP="00D6464A">
                            <w:pPr>
                              <w:pStyle w:val="NormalWeb"/>
                              <w:spacing w:before="0" w:beforeAutospacing="0" w:after="0" w:afterAutospacing="0"/>
                              <w:jc w:val="both"/>
                              <w:rPr>
                                <w:rFonts w:ascii="Cambria" w:eastAsia="+mn-ea" w:hAnsi="Cambria" w:cstheme="majorHAnsi"/>
                                <w:color w:val="000000"/>
                                <w:kern w:val="24"/>
                                <w:sz w:val="36"/>
                                <w:szCs w:val="36"/>
                              </w:rPr>
                            </w:pPr>
                          </w:p>
                          <w:p w:rsidR="00A923E8" w:rsidRPr="00DB4651" w:rsidRDefault="00A923E8" w:rsidP="00D6464A">
                            <w:pPr>
                              <w:pStyle w:val="NormalWeb"/>
                              <w:numPr>
                                <w:ilvl w:val="0"/>
                                <w:numId w:val="9"/>
                              </w:numPr>
                              <w:spacing w:before="0" w:beforeAutospacing="0" w:after="0" w:afterAutospacing="0"/>
                              <w:jc w:val="both"/>
                              <w:rPr>
                                <w:rFonts w:ascii="Cambria" w:hAnsi="Cambria" w:cstheme="majorHAnsi"/>
                              </w:rPr>
                            </w:pPr>
                            <w:r w:rsidRPr="00DB4651">
                              <w:rPr>
                                <w:rFonts w:ascii="Cambria" w:eastAsia="+mn-ea" w:hAnsi="Cambria" w:cstheme="majorHAnsi"/>
                                <w:color w:val="000000"/>
                                <w:kern w:val="24"/>
                                <w:sz w:val="36"/>
                                <w:szCs w:val="36"/>
                              </w:rPr>
                              <w:t>Los recursos financieros que se captan por la gestión comercial aún resultan insuficientes para lograr mejor manejo financiero de la institución, por lo que se hace necesario mayor inteligencia e intencionalidad, para lograr los niveles necesarios de recaudación.</w:t>
                            </w:r>
                          </w:p>
                          <w:p w:rsidR="00A923E8" w:rsidRPr="00DB4651" w:rsidRDefault="00A923E8" w:rsidP="00D6464A">
                            <w:pPr>
                              <w:pStyle w:val="NormalWeb"/>
                              <w:spacing w:before="0" w:beforeAutospacing="0" w:after="0" w:afterAutospacing="0"/>
                              <w:jc w:val="both"/>
                              <w:rPr>
                                <w:rFonts w:ascii="Cambria" w:eastAsia="+mn-ea" w:hAnsi="Cambria" w:cstheme="majorHAnsi"/>
                                <w:color w:val="000000"/>
                                <w:kern w:val="24"/>
                                <w:sz w:val="36"/>
                                <w:szCs w:val="36"/>
                              </w:rPr>
                            </w:pPr>
                          </w:p>
                          <w:p w:rsidR="00A923E8" w:rsidRPr="00DB4651" w:rsidRDefault="00A923E8" w:rsidP="00D6464A">
                            <w:pPr>
                              <w:pStyle w:val="NormalWeb"/>
                              <w:numPr>
                                <w:ilvl w:val="0"/>
                                <w:numId w:val="9"/>
                              </w:numPr>
                              <w:spacing w:before="0" w:beforeAutospacing="0" w:after="0" w:afterAutospacing="0"/>
                              <w:jc w:val="both"/>
                              <w:rPr>
                                <w:rFonts w:ascii="Cambria" w:hAnsi="Cambria" w:cstheme="majorHAnsi"/>
                              </w:rPr>
                            </w:pPr>
                            <w:r w:rsidRPr="00DB4651">
                              <w:rPr>
                                <w:rFonts w:ascii="Cambria" w:eastAsia="+mn-ea" w:hAnsi="Cambria" w:cstheme="majorHAnsi"/>
                                <w:color w:val="000000"/>
                                <w:kern w:val="24"/>
                                <w:sz w:val="36"/>
                                <w:szCs w:val="36"/>
                              </w:rPr>
                              <w:t>Se requiere, con urgencia, mayores coordinaciones de trabajo y comunicación entre las gestiones de acueductos y comercial.</w:t>
                            </w:r>
                          </w:p>
                          <w:p w:rsidR="00A923E8" w:rsidRPr="00DB4651" w:rsidRDefault="00A923E8" w:rsidP="00D6464A">
                            <w:pPr>
                              <w:pStyle w:val="NormalWeb"/>
                              <w:spacing w:before="0" w:beforeAutospacing="0" w:after="0" w:afterAutospacing="0"/>
                              <w:jc w:val="both"/>
                              <w:rPr>
                                <w:rFonts w:ascii="Cambria" w:eastAsia="+mn-ea" w:hAnsi="Cambria" w:cstheme="majorHAnsi"/>
                                <w:color w:val="000000"/>
                                <w:kern w:val="24"/>
                                <w:sz w:val="36"/>
                                <w:szCs w:val="36"/>
                              </w:rPr>
                            </w:pPr>
                          </w:p>
                          <w:p w:rsidR="00A923E8" w:rsidRPr="00DB4651" w:rsidRDefault="00A923E8" w:rsidP="00D6464A">
                            <w:pPr>
                              <w:pStyle w:val="NormalWeb"/>
                              <w:numPr>
                                <w:ilvl w:val="0"/>
                                <w:numId w:val="9"/>
                              </w:numPr>
                              <w:spacing w:before="0" w:beforeAutospacing="0" w:after="0" w:afterAutospacing="0"/>
                              <w:jc w:val="both"/>
                              <w:rPr>
                                <w:rFonts w:ascii="Cambria" w:hAnsi="Cambria" w:cstheme="majorHAnsi"/>
                              </w:rPr>
                            </w:pPr>
                            <w:r w:rsidRPr="00DB4651">
                              <w:rPr>
                                <w:rFonts w:ascii="Cambria" w:eastAsia="+mn-ea" w:hAnsi="Cambria" w:cstheme="majorHAnsi"/>
                                <w:color w:val="000000"/>
                                <w:kern w:val="24"/>
                                <w:sz w:val="36"/>
                                <w:szCs w:val="36"/>
                              </w:rPr>
                              <w:t>Se debe definir, legalmente, la propiedad del catastro de usuarios entre AAA y CORAAPPLATA.</w:t>
                            </w:r>
                          </w:p>
                          <w:p w:rsidR="00DB4651" w:rsidRDefault="00DB4651" w:rsidP="00DB4651">
                            <w:pPr>
                              <w:pStyle w:val="Prrafodelista"/>
                              <w:rPr>
                                <w:rFonts w:ascii="Cambria" w:hAnsi="Cambria" w:cstheme="majorHAnsi"/>
                              </w:rPr>
                            </w:pPr>
                          </w:p>
                          <w:p w:rsidR="00DB4651" w:rsidRPr="00DB4651" w:rsidRDefault="00DB4651" w:rsidP="00DB4651">
                            <w:pPr>
                              <w:pStyle w:val="NormalWeb"/>
                              <w:spacing w:before="0" w:beforeAutospacing="0" w:after="0" w:afterAutospacing="0"/>
                              <w:ind w:left="720"/>
                              <w:jc w:val="both"/>
                              <w:rPr>
                                <w:rFonts w:ascii="Cambria" w:hAnsi="Cambria" w:cstheme="majorHAnsi"/>
                              </w:rPr>
                            </w:pPr>
                          </w:p>
                          <w:p w:rsidR="00A923E8" w:rsidRPr="00DB4651" w:rsidRDefault="00A923E8" w:rsidP="00D6464A">
                            <w:pPr>
                              <w:pStyle w:val="NormalWeb"/>
                              <w:numPr>
                                <w:ilvl w:val="0"/>
                                <w:numId w:val="9"/>
                              </w:numPr>
                              <w:spacing w:before="0" w:beforeAutospacing="0" w:after="0" w:afterAutospacing="0"/>
                              <w:jc w:val="both"/>
                              <w:rPr>
                                <w:rFonts w:ascii="Cambria" w:hAnsi="Cambria" w:cstheme="majorHAnsi"/>
                              </w:rPr>
                            </w:pPr>
                            <w:r w:rsidRPr="00DB4651">
                              <w:rPr>
                                <w:rFonts w:ascii="Cambria" w:eastAsia="+mn-ea" w:hAnsi="Cambria" w:cstheme="majorHAnsi"/>
                                <w:color w:val="000000"/>
                                <w:kern w:val="24"/>
                                <w:sz w:val="36"/>
                                <w:szCs w:val="36"/>
                              </w:rPr>
                              <w:t>El catastro de usuarios no lo posee ni trabaja con el mismo CORAAPPLATA.</w:t>
                            </w:r>
                          </w:p>
                        </w:txbxContent>
                      </wps:txbx>
                      <wps:bodyPr wrap="square" rtlCol="0">
                        <a:noAutofit/>
                      </wps:bodyPr>
                    </wps:wsp>
                  </a:graphicData>
                </a:graphic>
                <wp14:sizeRelV relativeFrom="margin">
                  <wp14:pctHeight>0</wp14:pctHeight>
                </wp14:sizeRelV>
              </wp:anchor>
            </w:drawing>
          </mc:Choice>
          <mc:Fallback>
            <w:pict>
              <v:shape w14:anchorId="48F4AC69" id="TextBox 3" o:spid="_x0000_s1034" type="#_x0000_t202" style="position:absolute;margin-left:-45.35pt;margin-top:17.5pt;width:514.9pt;height:615.7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" filled="f" stroked="f">
                <v:textbox>
                  <w:txbxContent>
                    <w:p w:rsidR="00A923E8" w:rsidRPr="00DB4651" w:rsidRDefault="00A923E8" w:rsidP="00D6464A">
                      <w:pPr>
                        <w:pStyle w:val="NormalWeb"/>
                        <w:numPr>
                          <w:ilvl w:val="0"/>
                          <w:numId w:val="9"/>
                        </w:numPr>
                        <w:spacing w:before="0" w:beforeAutospacing="0" w:after="0" w:afterAutospacing="0"/>
                        <w:jc w:val="both"/>
                        <w:rPr>
                          <w:rFonts w:ascii="Cambria" w:hAnsi="Cambria" w:cstheme="majorHAnsi"/>
                        </w:rPr>
                      </w:pPr>
                      <w:r w:rsidRPr="00DB4651">
                        <w:rPr>
                          <w:rFonts w:ascii="Cambria" w:eastAsia="+mn-ea" w:hAnsi="Cambria" w:cstheme="majorHAnsi"/>
                          <w:color w:val="000000"/>
                          <w:kern w:val="24"/>
                          <w:sz w:val="36"/>
                          <w:szCs w:val="36"/>
                          <w:lang w:val="es-CU"/>
                        </w:rPr>
                        <w:t>Muy alta brecha entre Facturación (39.7 millones) y Cobros (17.7 millones)</w:t>
                      </w:r>
                      <w:r w:rsidRPr="00DB4651">
                        <w:rPr>
                          <w:rFonts w:ascii="Cambria" w:eastAsia="+mn-ea" w:hAnsi="Cambria" w:cstheme="majorHAnsi"/>
                          <w:color w:val="000000"/>
                          <w:kern w:val="24"/>
                          <w:sz w:val="36"/>
                          <w:szCs w:val="36"/>
                        </w:rPr>
                        <w:t xml:space="preserve"> </w:t>
                      </w:r>
                      <w:r w:rsidRPr="00DB4651">
                        <w:rPr>
                          <w:rFonts w:ascii="Cambria" w:eastAsia="+mn-ea" w:hAnsi="Cambria" w:cstheme="majorHAnsi"/>
                          <w:color w:val="000000"/>
                          <w:kern w:val="24"/>
                          <w:sz w:val="36"/>
                          <w:szCs w:val="36"/>
                          <w:lang w:val="es-CU"/>
                        </w:rPr>
                        <w:t>y que asciende al 55 %, lo que denota ineficiencia en la gestión. Este</w:t>
                      </w:r>
                      <w:r w:rsidRPr="00DB4651">
                        <w:rPr>
                          <w:rFonts w:ascii="Cambria" w:eastAsia="+mn-ea" w:hAnsi="Cambria" w:cstheme="majorHAnsi"/>
                          <w:color w:val="000000"/>
                          <w:kern w:val="24"/>
                          <w:sz w:val="36"/>
                          <w:szCs w:val="36"/>
                        </w:rPr>
                        <w:t xml:space="preserve"> </w:t>
                      </w:r>
                      <w:r w:rsidRPr="00DB4651">
                        <w:rPr>
                          <w:rFonts w:ascii="Cambria" w:eastAsia="+mn-ea" w:hAnsi="Cambria" w:cstheme="majorHAnsi"/>
                          <w:color w:val="000000"/>
                          <w:kern w:val="24"/>
                          <w:sz w:val="36"/>
                          <w:szCs w:val="36"/>
                          <w:lang w:val="es-CU"/>
                        </w:rPr>
                        <w:t>indicador es vez de disminuir con respecto al 2017 y que fue del 38 %</w:t>
                      </w:r>
                      <w:r w:rsidRPr="00DB4651">
                        <w:rPr>
                          <w:rFonts w:ascii="Cambria" w:eastAsia="+mn-ea" w:hAnsi="Cambria" w:cstheme="majorHAnsi"/>
                          <w:color w:val="000000"/>
                          <w:kern w:val="24"/>
                          <w:sz w:val="36"/>
                          <w:szCs w:val="36"/>
                        </w:rPr>
                        <w:t xml:space="preserve"> </w:t>
                      </w:r>
                      <w:r w:rsidRPr="00DB4651">
                        <w:rPr>
                          <w:rFonts w:ascii="Cambria" w:eastAsia="+mn-ea" w:hAnsi="Cambria" w:cstheme="majorHAnsi"/>
                          <w:color w:val="000000"/>
                          <w:kern w:val="24"/>
                          <w:sz w:val="36"/>
                          <w:szCs w:val="36"/>
                          <w:lang w:val="es-CU"/>
                        </w:rPr>
                        <w:t>aumentó en el 2018.</w:t>
                      </w:r>
                      <w:r w:rsidRPr="00DB4651">
                        <w:rPr>
                          <w:rFonts w:ascii="Cambria" w:eastAsia="+mn-ea" w:hAnsi="Cambria" w:cstheme="majorHAnsi"/>
                          <w:color w:val="000000"/>
                          <w:kern w:val="24"/>
                          <w:sz w:val="36"/>
                          <w:szCs w:val="36"/>
                        </w:rPr>
                        <w:t xml:space="preserve"> </w:t>
                      </w:r>
                    </w:p>
                    <w:p w:rsidR="00A923E8" w:rsidRPr="00DB4651"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CU"/>
                        </w:rPr>
                      </w:pPr>
                    </w:p>
                    <w:p w:rsidR="00A923E8" w:rsidRPr="00DB4651" w:rsidRDefault="00A923E8" w:rsidP="00D6464A">
                      <w:pPr>
                        <w:pStyle w:val="NormalWeb"/>
                        <w:numPr>
                          <w:ilvl w:val="0"/>
                          <w:numId w:val="9"/>
                        </w:numPr>
                        <w:spacing w:before="0" w:beforeAutospacing="0" w:after="0" w:afterAutospacing="0"/>
                        <w:jc w:val="both"/>
                        <w:rPr>
                          <w:rFonts w:ascii="Cambria" w:hAnsi="Cambria" w:cstheme="majorHAnsi"/>
                        </w:rPr>
                      </w:pPr>
                      <w:r w:rsidRPr="00DB4651">
                        <w:rPr>
                          <w:rFonts w:ascii="Cambria" w:eastAsia="+mn-ea" w:hAnsi="Cambria" w:cstheme="majorHAnsi"/>
                          <w:color w:val="000000"/>
                          <w:kern w:val="24"/>
                          <w:sz w:val="36"/>
                          <w:szCs w:val="36"/>
                          <w:lang w:val="es-CU"/>
                        </w:rPr>
                        <w:t>Sólo un 32 % de los usuarios cuenta con medición, lo cual es muy bajo.</w:t>
                      </w:r>
                    </w:p>
                    <w:p w:rsidR="00A923E8" w:rsidRPr="00DB4651"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CU"/>
                        </w:rPr>
                      </w:pPr>
                    </w:p>
                    <w:p w:rsidR="00A923E8" w:rsidRPr="00DB4651" w:rsidRDefault="00A923E8" w:rsidP="00D6464A">
                      <w:pPr>
                        <w:pStyle w:val="NormalWeb"/>
                        <w:numPr>
                          <w:ilvl w:val="0"/>
                          <w:numId w:val="9"/>
                        </w:numPr>
                        <w:spacing w:before="0" w:beforeAutospacing="0" w:after="0" w:afterAutospacing="0"/>
                        <w:jc w:val="both"/>
                        <w:rPr>
                          <w:rFonts w:ascii="Cambria" w:hAnsi="Cambria" w:cstheme="majorHAnsi"/>
                        </w:rPr>
                      </w:pPr>
                      <w:r w:rsidRPr="00DB4651">
                        <w:rPr>
                          <w:rFonts w:ascii="Cambria" w:eastAsia="+mn-ea" w:hAnsi="Cambria" w:cstheme="majorHAnsi"/>
                          <w:color w:val="000000"/>
                          <w:kern w:val="24"/>
                          <w:sz w:val="36"/>
                          <w:szCs w:val="36"/>
                          <w:lang w:val="es-CU"/>
                        </w:rPr>
                        <w:t>Se requiere incrementar el control y seguimiento de la gestión comercial para lograr mejores resultados q</w:t>
                      </w:r>
                      <w:proofErr w:type="spellStart"/>
                      <w:r w:rsidRPr="00DB4651">
                        <w:rPr>
                          <w:rFonts w:ascii="Cambria" w:eastAsia="+mn-ea" w:hAnsi="Cambria" w:cstheme="majorHAnsi"/>
                          <w:color w:val="000000"/>
                          <w:kern w:val="24"/>
                          <w:sz w:val="36"/>
                          <w:szCs w:val="36"/>
                        </w:rPr>
                        <w:t>ue</w:t>
                      </w:r>
                      <w:proofErr w:type="spellEnd"/>
                      <w:r w:rsidRPr="00DB4651">
                        <w:rPr>
                          <w:rFonts w:ascii="Cambria" w:eastAsia="+mn-ea" w:hAnsi="Cambria" w:cstheme="majorHAnsi"/>
                          <w:color w:val="000000"/>
                          <w:kern w:val="24"/>
                          <w:sz w:val="36"/>
                          <w:szCs w:val="36"/>
                        </w:rPr>
                        <w:t xml:space="preserve"> los que van obteniendo.</w:t>
                      </w:r>
                    </w:p>
                    <w:p w:rsidR="00A923E8" w:rsidRPr="00DB4651" w:rsidRDefault="00A923E8" w:rsidP="00D6464A">
                      <w:pPr>
                        <w:pStyle w:val="NormalWeb"/>
                        <w:spacing w:before="0" w:beforeAutospacing="0" w:after="0" w:afterAutospacing="0"/>
                        <w:jc w:val="both"/>
                        <w:rPr>
                          <w:rFonts w:ascii="Cambria" w:eastAsia="+mn-ea" w:hAnsi="Cambria" w:cstheme="majorHAnsi"/>
                          <w:color w:val="000000"/>
                          <w:kern w:val="24"/>
                          <w:sz w:val="36"/>
                          <w:szCs w:val="36"/>
                        </w:rPr>
                      </w:pPr>
                    </w:p>
                    <w:p w:rsidR="00A923E8" w:rsidRPr="00DB4651" w:rsidRDefault="00A923E8" w:rsidP="00D6464A">
                      <w:pPr>
                        <w:pStyle w:val="NormalWeb"/>
                        <w:numPr>
                          <w:ilvl w:val="0"/>
                          <w:numId w:val="9"/>
                        </w:numPr>
                        <w:spacing w:before="0" w:beforeAutospacing="0" w:after="0" w:afterAutospacing="0"/>
                        <w:jc w:val="both"/>
                        <w:rPr>
                          <w:rFonts w:ascii="Cambria" w:hAnsi="Cambria" w:cstheme="majorHAnsi"/>
                        </w:rPr>
                      </w:pPr>
                      <w:r w:rsidRPr="00DB4651">
                        <w:rPr>
                          <w:rFonts w:ascii="Cambria" w:eastAsia="+mn-ea" w:hAnsi="Cambria" w:cstheme="majorHAnsi"/>
                          <w:color w:val="000000"/>
                          <w:kern w:val="24"/>
                          <w:sz w:val="36"/>
                          <w:szCs w:val="36"/>
                        </w:rPr>
                        <w:t>Los recursos financieros que se captan por la gestión comercial aún resultan insuficientes para lograr mejor manejo financiero de la institución, por lo que se hace necesario mayor inteligencia e intencionalidad, para lograr los niveles necesarios de recaudación.</w:t>
                      </w:r>
                    </w:p>
                    <w:p w:rsidR="00A923E8" w:rsidRPr="00DB4651" w:rsidRDefault="00A923E8" w:rsidP="00D6464A">
                      <w:pPr>
                        <w:pStyle w:val="NormalWeb"/>
                        <w:spacing w:before="0" w:beforeAutospacing="0" w:after="0" w:afterAutospacing="0"/>
                        <w:jc w:val="both"/>
                        <w:rPr>
                          <w:rFonts w:ascii="Cambria" w:eastAsia="+mn-ea" w:hAnsi="Cambria" w:cstheme="majorHAnsi"/>
                          <w:color w:val="000000"/>
                          <w:kern w:val="24"/>
                          <w:sz w:val="36"/>
                          <w:szCs w:val="36"/>
                        </w:rPr>
                      </w:pPr>
                    </w:p>
                    <w:p w:rsidR="00A923E8" w:rsidRPr="00DB4651" w:rsidRDefault="00A923E8" w:rsidP="00D6464A">
                      <w:pPr>
                        <w:pStyle w:val="NormalWeb"/>
                        <w:numPr>
                          <w:ilvl w:val="0"/>
                          <w:numId w:val="9"/>
                        </w:numPr>
                        <w:spacing w:before="0" w:beforeAutospacing="0" w:after="0" w:afterAutospacing="0"/>
                        <w:jc w:val="both"/>
                        <w:rPr>
                          <w:rFonts w:ascii="Cambria" w:hAnsi="Cambria" w:cstheme="majorHAnsi"/>
                        </w:rPr>
                      </w:pPr>
                      <w:r w:rsidRPr="00DB4651">
                        <w:rPr>
                          <w:rFonts w:ascii="Cambria" w:eastAsia="+mn-ea" w:hAnsi="Cambria" w:cstheme="majorHAnsi"/>
                          <w:color w:val="000000"/>
                          <w:kern w:val="24"/>
                          <w:sz w:val="36"/>
                          <w:szCs w:val="36"/>
                        </w:rPr>
                        <w:t>Se requiere, con urgencia, mayores coordinaciones de trabajo y comunicación entre las gestiones de acueductos y comercial.</w:t>
                      </w:r>
                    </w:p>
                    <w:p w:rsidR="00A923E8" w:rsidRPr="00DB4651" w:rsidRDefault="00A923E8" w:rsidP="00D6464A">
                      <w:pPr>
                        <w:pStyle w:val="NormalWeb"/>
                        <w:spacing w:before="0" w:beforeAutospacing="0" w:after="0" w:afterAutospacing="0"/>
                        <w:jc w:val="both"/>
                        <w:rPr>
                          <w:rFonts w:ascii="Cambria" w:eastAsia="+mn-ea" w:hAnsi="Cambria" w:cstheme="majorHAnsi"/>
                          <w:color w:val="000000"/>
                          <w:kern w:val="24"/>
                          <w:sz w:val="36"/>
                          <w:szCs w:val="36"/>
                        </w:rPr>
                      </w:pPr>
                    </w:p>
                    <w:p w:rsidR="00A923E8" w:rsidRPr="00DB4651" w:rsidRDefault="00A923E8" w:rsidP="00D6464A">
                      <w:pPr>
                        <w:pStyle w:val="NormalWeb"/>
                        <w:numPr>
                          <w:ilvl w:val="0"/>
                          <w:numId w:val="9"/>
                        </w:numPr>
                        <w:spacing w:before="0" w:beforeAutospacing="0" w:after="0" w:afterAutospacing="0"/>
                        <w:jc w:val="both"/>
                        <w:rPr>
                          <w:rFonts w:ascii="Cambria" w:hAnsi="Cambria" w:cstheme="majorHAnsi"/>
                        </w:rPr>
                      </w:pPr>
                      <w:r w:rsidRPr="00DB4651">
                        <w:rPr>
                          <w:rFonts w:ascii="Cambria" w:eastAsia="+mn-ea" w:hAnsi="Cambria" w:cstheme="majorHAnsi"/>
                          <w:color w:val="000000"/>
                          <w:kern w:val="24"/>
                          <w:sz w:val="36"/>
                          <w:szCs w:val="36"/>
                        </w:rPr>
                        <w:t>Se debe definir, legalmente, la propiedad del catastro de usuarios entre AAA y CORAAPPLATA.</w:t>
                      </w:r>
                    </w:p>
                    <w:p w:rsidR="00DB4651" w:rsidRDefault="00DB4651" w:rsidP="00DB4651">
                      <w:pPr>
                        <w:pStyle w:val="Prrafodelista"/>
                        <w:rPr>
                          <w:rFonts w:ascii="Cambria" w:hAnsi="Cambria" w:cstheme="majorHAnsi"/>
                        </w:rPr>
                      </w:pPr>
                    </w:p>
                    <w:p w:rsidR="00DB4651" w:rsidRPr="00DB4651" w:rsidRDefault="00DB4651" w:rsidP="00DB4651">
                      <w:pPr>
                        <w:pStyle w:val="NormalWeb"/>
                        <w:spacing w:before="0" w:beforeAutospacing="0" w:after="0" w:afterAutospacing="0"/>
                        <w:ind w:left="720"/>
                        <w:jc w:val="both"/>
                        <w:rPr>
                          <w:rFonts w:ascii="Cambria" w:hAnsi="Cambria" w:cstheme="majorHAnsi"/>
                        </w:rPr>
                      </w:pPr>
                    </w:p>
                    <w:p w:rsidR="00A923E8" w:rsidRPr="00DB4651" w:rsidRDefault="00A923E8" w:rsidP="00D6464A">
                      <w:pPr>
                        <w:pStyle w:val="NormalWeb"/>
                        <w:numPr>
                          <w:ilvl w:val="0"/>
                          <w:numId w:val="9"/>
                        </w:numPr>
                        <w:spacing w:before="0" w:beforeAutospacing="0" w:after="0" w:afterAutospacing="0"/>
                        <w:jc w:val="both"/>
                        <w:rPr>
                          <w:rFonts w:ascii="Cambria" w:hAnsi="Cambria" w:cstheme="majorHAnsi"/>
                        </w:rPr>
                      </w:pPr>
                      <w:r w:rsidRPr="00DB4651">
                        <w:rPr>
                          <w:rFonts w:ascii="Cambria" w:eastAsia="+mn-ea" w:hAnsi="Cambria" w:cstheme="majorHAnsi"/>
                          <w:color w:val="000000"/>
                          <w:kern w:val="24"/>
                          <w:sz w:val="36"/>
                          <w:szCs w:val="36"/>
                        </w:rPr>
                        <w:t>El catastro de usuarios no lo posee ni trabaja con el mismo CORAAPPLATA.</w:t>
                      </w:r>
                    </w:p>
                  </w:txbxContent>
                </v:textbox>
                <w10:wrap anchorx="margin"/>
              </v:shape>
            </w:pict>
          </mc:Fallback>
        </mc:AlternateContent>
      </w:r>
    </w:p>
    <w:p w:rsidR="00441F9C" w:rsidRDefault="00441F9C" w:rsidP="00441F9C">
      <w:pPr>
        <w:tabs>
          <w:tab w:val="left" w:pos="3299"/>
        </w:tabs>
        <w:rPr>
          <w:rFonts w:asciiTheme="majorHAnsi" w:hAnsiTheme="majorHAnsi" w:cstheme="majorHAnsi"/>
          <w:sz w:val="44"/>
        </w:rPr>
      </w:pPr>
      <w:r>
        <w:rPr>
          <w:rFonts w:asciiTheme="majorHAnsi" w:hAnsiTheme="majorHAnsi" w:cstheme="majorHAnsi"/>
          <w:sz w:val="44"/>
        </w:rPr>
        <w:tab/>
      </w:r>
    </w:p>
    <w:p w:rsidR="00441F9C" w:rsidRDefault="00441F9C" w:rsidP="00441F9C">
      <w:pPr>
        <w:tabs>
          <w:tab w:val="left" w:pos="3299"/>
        </w:tabs>
        <w:rPr>
          <w:rFonts w:asciiTheme="majorHAnsi" w:hAnsiTheme="majorHAnsi" w:cstheme="majorHAnsi"/>
          <w:sz w:val="44"/>
        </w:rPr>
      </w:pPr>
    </w:p>
    <w:p w:rsidR="00441F9C" w:rsidRDefault="00441F9C">
      <w:pPr>
        <w:rPr>
          <w:rFonts w:asciiTheme="majorHAnsi" w:hAnsiTheme="majorHAnsi" w:cstheme="majorHAnsi"/>
          <w:sz w:val="44"/>
        </w:rPr>
      </w:pPr>
      <w:r>
        <w:rPr>
          <w:rFonts w:asciiTheme="majorHAnsi" w:hAnsiTheme="majorHAnsi" w:cstheme="majorHAnsi"/>
          <w:sz w:val="44"/>
        </w:rPr>
        <w:br w:type="page"/>
      </w:r>
    </w:p>
    <w:p w:rsidR="000C5D84" w:rsidRDefault="00143191" w:rsidP="00441F9C">
      <w:pPr>
        <w:tabs>
          <w:tab w:val="left" w:pos="3299"/>
        </w:tabs>
        <w:jc w:val="center"/>
        <w:rPr>
          <w:rFonts w:asciiTheme="majorHAnsi" w:hAnsiTheme="majorHAnsi" w:cstheme="majorHAnsi"/>
          <w:b/>
          <w:sz w:val="44"/>
        </w:rPr>
      </w:pPr>
      <w:r w:rsidRPr="000C5D84">
        <w:rPr>
          <w:noProof/>
        </w:rPr>
        <w:lastRenderedPageBreak/>
        <mc:AlternateContent>
          <mc:Choice Requires="wps">
            <w:drawing>
              <wp:anchor distT="0" distB="0" distL="114300" distR="114300" simplePos="0" relativeHeight="251693056" behindDoc="0" locked="0" layoutInCell="1" allowOverlap="1" wp14:anchorId="2D9A09C4" wp14:editId="09758085">
                <wp:simplePos x="0" y="0"/>
                <wp:positionH relativeFrom="margin">
                  <wp:posOffset>-638701</wp:posOffset>
                </wp:positionH>
                <wp:positionV relativeFrom="paragraph">
                  <wp:posOffset>234993</wp:posOffset>
                </wp:positionV>
                <wp:extent cx="6664569" cy="4981903"/>
                <wp:effectExtent l="0" t="0" r="0" b="0"/>
                <wp:wrapNone/>
                <wp:docPr id="26" name="TextBox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664569" cy="4981903"/>
                        </a:xfrm>
                        <a:prstGeom prst="rect">
                          <a:avLst/>
                        </a:prstGeom>
                        <a:noFill/>
                      </wps:spPr>
                      <wps:txbx>
                        <w:txbxContent>
                          <w:p w:rsidR="00A923E8" w:rsidRPr="00143191" w:rsidRDefault="00A923E8" w:rsidP="00D6464A">
                            <w:pPr>
                              <w:pStyle w:val="NormalWeb"/>
                              <w:numPr>
                                <w:ilvl w:val="0"/>
                                <w:numId w:val="11"/>
                              </w:numPr>
                              <w:spacing w:before="0" w:beforeAutospacing="0" w:after="0" w:afterAutospacing="0"/>
                              <w:jc w:val="both"/>
                              <w:rPr>
                                <w:rFonts w:ascii="Cambria" w:hAnsi="Cambria" w:cstheme="majorHAnsi"/>
                              </w:rPr>
                            </w:pPr>
                            <w:r w:rsidRPr="00143191">
                              <w:rPr>
                                <w:rFonts w:ascii="Cambria" w:eastAsia="+mn-ea" w:hAnsi="Cambria" w:cstheme="majorHAnsi"/>
                                <w:color w:val="000000"/>
                                <w:kern w:val="24"/>
                                <w:sz w:val="36"/>
                                <w:szCs w:val="36"/>
                                <w:lang w:val="es-DO"/>
                              </w:rPr>
                              <w:t>La Gestión Comercial debe tener claridad de los conceptos referidos a altos consumidores, cantidad y medición de los mismos.</w:t>
                            </w:r>
                          </w:p>
                          <w:p w:rsidR="00A923E8" w:rsidRPr="00143191"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143191" w:rsidRDefault="00A923E8" w:rsidP="00D6464A">
                            <w:pPr>
                              <w:pStyle w:val="NormalWeb"/>
                              <w:numPr>
                                <w:ilvl w:val="0"/>
                                <w:numId w:val="11"/>
                              </w:numPr>
                              <w:spacing w:before="0" w:beforeAutospacing="0" w:after="0" w:afterAutospacing="0"/>
                              <w:jc w:val="both"/>
                              <w:rPr>
                                <w:rFonts w:ascii="Cambria" w:hAnsi="Cambria" w:cstheme="majorHAnsi"/>
                              </w:rPr>
                            </w:pPr>
                            <w:r w:rsidRPr="00143191">
                              <w:rPr>
                                <w:rFonts w:ascii="Cambria" w:eastAsia="+mn-ea" w:hAnsi="Cambria" w:cstheme="majorHAnsi"/>
                                <w:color w:val="000000"/>
                                <w:kern w:val="24"/>
                                <w:sz w:val="36"/>
                                <w:szCs w:val="36"/>
                                <w:lang w:val="es-DO"/>
                              </w:rPr>
                              <w:t>El tema de las cuentas por cobrar, sobre todo mayores de 120 días, sigue siendo una gran dificultad por el monto acumulado (1,150.9 millones). Se deben depurar de inmediato, dadas las incidencias negativas que poseen para el trabajo de la Corporación.</w:t>
                            </w:r>
                          </w:p>
                          <w:p w:rsidR="00A923E8" w:rsidRPr="00143191"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143191" w:rsidRDefault="00A923E8" w:rsidP="00D6464A">
                            <w:pPr>
                              <w:pStyle w:val="NormalWeb"/>
                              <w:numPr>
                                <w:ilvl w:val="0"/>
                                <w:numId w:val="11"/>
                              </w:numPr>
                              <w:spacing w:before="0" w:beforeAutospacing="0" w:after="0" w:afterAutospacing="0"/>
                              <w:jc w:val="both"/>
                              <w:rPr>
                                <w:rFonts w:ascii="Cambria" w:hAnsi="Cambria" w:cstheme="majorHAnsi"/>
                              </w:rPr>
                            </w:pPr>
                            <w:r w:rsidRPr="00143191">
                              <w:rPr>
                                <w:rFonts w:ascii="Cambria" w:eastAsia="+mn-ea" w:hAnsi="Cambria" w:cstheme="majorHAnsi"/>
                                <w:color w:val="000000"/>
                                <w:kern w:val="24"/>
                                <w:sz w:val="36"/>
                                <w:szCs w:val="36"/>
                                <w:lang w:val="es-DO"/>
                              </w:rPr>
                              <w:t xml:space="preserve">Se requiere trabajar con mayor intencionalidad en captar nuevos clientes y evitar la pérdida de los mismos.   </w:t>
                            </w:r>
                          </w:p>
                          <w:p w:rsidR="00A923E8" w:rsidRPr="00143191" w:rsidRDefault="00A923E8" w:rsidP="00D6464A">
                            <w:pPr>
                              <w:pStyle w:val="NormalWeb"/>
                              <w:spacing w:before="0" w:beforeAutospacing="0" w:after="0" w:afterAutospacing="0"/>
                              <w:ind w:firstLine="1395"/>
                              <w:jc w:val="both"/>
                              <w:rPr>
                                <w:rFonts w:ascii="Cambria" w:hAnsi="Cambria" w:cstheme="majorHAnsi"/>
                              </w:rPr>
                            </w:pPr>
                          </w:p>
                          <w:p w:rsidR="00A923E8" w:rsidRPr="00143191" w:rsidRDefault="00A923E8" w:rsidP="00D6464A">
                            <w:pPr>
                              <w:pStyle w:val="NormalWeb"/>
                              <w:numPr>
                                <w:ilvl w:val="0"/>
                                <w:numId w:val="11"/>
                              </w:numPr>
                              <w:spacing w:before="0" w:beforeAutospacing="0" w:after="0" w:afterAutospacing="0"/>
                              <w:jc w:val="both"/>
                              <w:rPr>
                                <w:rFonts w:ascii="Cambria" w:hAnsi="Cambria" w:cstheme="majorHAnsi"/>
                              </w:rPr>
                            </w:pPr>
                            <w:r w:rsidRPr="00143191">
                              <w:rPr>
                                <w:rFonts w:ascii="Cambria" w:eastAsia="+mn-ea" w:hAnsi="Cambria" w:cstheme="majorHAnsi"/>
                                <w:color w:val="000000"/>
                                <w:kern w:val="24"/>
                                <w:sz w:val="36"/>
                                <w:szCs w:val="36"/>
                                <w:lang w:val="es-DO"/>
                              </w:rPr>
                              <w:t>Deben centrar mucho más, su trabajo, en lo estratégico y necesario a la Corporación.</w:t>
                            </w:r>
                          </w:p>
                        </w:txbxContent>
                      </wps:txbx>
                      <wps:bodyPr wrap="square" rtlCol="0">
                        <a:noAutofit/>
                      </wps:bodyPr>
                    </wps:wsp>
                  </a:graphicData>
                </a:graphic>
                <wp14:sizeRelV relativeFrom="margin">
                  <wp14:pctHeight>0</wp14:pctHeight>
                </wp14:sizeRelV>
              </wp:anchor>
            </w:drawing>
          </mc:Choice>
          <mc:Fallback>
            <w:pict>
              <v:shape w14:anchorId="2D9A09C4" id="TextBox 1" o:spid="_x0000_s1035" type="#_x0000_t202" style="position:absolute;left:0;text-align:left;margin-left:-50.3pt;margin-top:18.5pt;width:524.75pt;height:392.3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" filled="f" stroked="f">
                <v:textbox>
                  <w:txbxContent>
                    <w:p w:rsidR="00A923E8" w:rsidRPr="00143191" w:rsidRDefault="00A923E8" w:rsidP="00D6464A">
                      <w:pPr>
                        <w:pStyle w:val="NormalWeb"/>
                        <w:numPr>
                          <w:ilvl w:val="0"/>
                          <w:numId w:val="11"/>
                        </w:numPr>
                        <w:spacing w:before="0" w:beforeAutospacing="0" w:after="0" w:afterAutospacing="0"/>
                        <w:jc w:val="both"/>
                        <w:rPr>
                          <w:rFonts w:ascii="Cambria" w:hAnsi="Cambria" w:cstheme="majorHAnsi"/>
                        </w:rPr>
                      </w:pPr>
                      <w:r w:rsidRPr="00143191">
                        <w:rPr>
                          <w:rFonts w:ascii="Cambria" w:eastAsia="+mn-ea" w:hAnsi="Cambria" w:cstheme="majorHAnsi"/>
                          <w:color w:val="000000"/>
                          <w:kern w:val="24"/>
                          <w:sz w:val="36"/>
                          <w:szCs w:val="36"/>
                          <w:lang w:val="es-DO"/>
                        </w:rPr>
                        <w:t xml:space="preserve">La Gestión Comercial debe tener claridad de los conceptos referidos a altos consumidores, cantidad y medición de </w:t>
                      </w:r>
                      <w:proofErr w:type="gramStart"/>
                      <w:r w:rsidRPr="00143191">
                        <w:rPr>
                          <w:rFonts w:ascii="Cambria" w:eastAsia="+mn-ea" w:hAnsi="Cambria" w:cstheme="majorHAnsi"/>
                          <w:color w:val="000000"/>
                          <w:kern w:val="24"/>
                          <w:sz w:val="36"/>
                          <w:szCs w:val="36"/>
                          <w:lang w:val="es-DO"/>
                        </w:rPr>
                        <w:t>los mismos</w:t>
                      </w:r>
                      <w:proofErr w:type="gramEnd"/>
                      <w:r w:rsidRPr="00143191">
                        <w:rPr>
                          <w:rFonts w:ascii="Cambria" w:eastAsia="+mn-ea" w:hAnsi="Cambria" w:cstheme="majorHAnsi"/>
                          <w:color w:val="000000"/>
                          <w:kern w:val="24"/>
                          <w:sz w:val="36"/>
                          <w:szCs w:val="36"/>
                          <w:lang w:val="es-DO"/>
                        </w:rPr>
                        <w:t>.</w:t>
                      </w:r>
                    </w:p>
                    <w:p w:rsidR="00A923E8" w:rsidRPr="00143191"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143191" w:rsidRDefault="00A923E8" w:rsidP="00D6464A">
                      <w:pPr>
                        <w:pStyle w:val="NormalWeb"/>
                        <w:numPr>
                          <w:ilvl w:val="0"/>
                          <w:numId w:val="11"/>
                        </w:numPr>
                        <w:spacing w:before="0" w:beforeAutospacing="0" w:after="0" w:afterAutospacing="0"/>
                        <w:jc w:val="both"/>
                        <w:rPr>
                          <w:rFonts w:ascii="Cambria" w:hAnsi="Cambria" w:cstheme="majorHAnsi"/>
                        </w:rPr>
                      </w:pPr>
                      <w:r w:rsidRPr="00143191">
                        <w:rPr>
                          <w:rFonts w:ascii="Cambria" w:eastAsia="+mn-ea" w:hAnsi="Cambria" w:cstheme="majorHAnsi"/>
                          <w:color w:val="000000"/>
                          <w:kern w:val="24"/>
                          <w:sz w:val="36"/>
                          <w:szCs w:val="36"/>
                          <w:lang w:val="es-DO"/>
                        </w:rPr>
                        <w:t>El tema de las cuentas por cobrar, sobre todo mayores de 120 días, sigue siendo una gran dificultad por el monto acumulado (1,150.9 millones). Se deben depurar de inmediato, dadas las incidencias negativas que poseen para el trabajo de la Corporación.</w:t>
                      </w:r>
                    </w:p>
                    <w:p w:rsidR="00A923E8" w:rsidRPr="00143191"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143191" w:rsidRDefault="00A923E8" w:rsidP="00D6464A">
                      <w:pPr>
                        <w:pStyle w:val="NormalWeb"/>
                        <w:numPr>
                          <w:ilvl w:val="0"/>
                          <w:numId w:val="11"/>
                        </w:numPr>
                        <w:spacing w:before="0" w:beforeAutospacing="0" w:after="0" w:afterAutospacing="0"/>
                        <w:jc w:val="both"/>
                        <w:rPr>
                          <w:rFonts w:ascii="Cambria" w:hAnsi="Cambria" w:cstheme="majorHAnsi"/>
                        </w:rPr>
                      </w:pPr>
                      <w:r w:rsidRPr="00143191">
                        <w:rPr>
                          <w:rFonts w:ascii="Cambria" w:eastAsia="+mn-ea" w:hAnsi="Cambria" w:cstheme="majorHAnsi"/>
                          <w:color w:val="000000"/>
                          <w:kern w:val="24"/>
                          <w:sz w:val="36"/>
                          <w:szCs w:val="36"/>
                          <w:lang w:val="es-DO"/>
                        </w:rPr>
                        <w:t xml:space="preserve">Se requiere trabajar con mayor intencionalidad en captar nuevos clientes y evitar la pérdida de </w:t>
                      </w:r>
                      <w:proofErr w:type="gramStart"/>
                      <w:r w:rsidRPr="00143191">
                        <w:rPr>
                          <w:rFonts w:ascii="Cambria" w:eastAsia="+mn-ea" w:hAnsi="Cambria" w:cstheme="majorHAnsi"/>
                          <w:color w:val="000000"/>
                          <w:kern w:val="24"/>
                          <w:sz w:val="36"/>
                          <w:szCs w:val="36"/>
                          <w:lang w:val="es-DO"/>
                        </w:rPr>
                        <w:t>los mismos</w:t>
                      </w:r>
                      <w:proofErr w:type="gramEnd"/>
                      <w:r w:rsidRPr="00143191">
                        <w:rPr>
                          <w:rFonts w:ascii="Cambria" w:eastAsia="+mn-ea" w:hAnsi="Cambria" w:cstheme="majorHAnsi"/>
                          <w:color w:val="000000"/>
                          <w:kern w:val="24"/>
                          <w:sz w:val="36"/>
                          <w:szCs w:val="36"/>
                          <w:lang w:val="es-DO"/>
                        </w:rPr>
                        <w:t xml:space="preserve">.   </w:t>
                      </w:r>
                    </w:p>
                    <w:p w:rsidR="00A923E8" w:rsidRPr="00143191" w:rsidRDefault="00A923E8" w:rsidP="00D6464A">
                      <w:pPr>
                        <w:pStyle w:val="NormalWeb"/>
                        <w:spacing w:before="0" w:beforeAutospacing="0" w:after="0" w:afterAutospacing="0"/>
                        <w:ind w:firstLine="1395"/>
                        <w:jc w:val="both"/>
                        <w:rPr>
                          <w:rFonts w:ascii="Cambria" w:hAnsi="Cambria" w:cstheme="majorHAnsi"/>
                        </w:rPr>
                      </w:pPr>
                    </w:p>
                    <w:p w:rsidR="00A923E8" w:rsidRPr="00143191" w:rsidRDefault="00A923E8" w:rsidP="00D6464A">
                      <w:pPr>
                        <w:pStyle w:val="NormalWeb"/>
                        <w:numPr>
                          <w:ilvl w:val="0"/>
                          <w:numId w:val="11"/>
                        </w:numPr>
                        <w:spacing w:before="0" w:beforeAutospacing="0" w:after="0" w:afterAutospacing="0"/>
                        <w:jc w:val="both"/>
                        <w:rPr>
                          <w:rFonts w:ascii="Cambria" w:hAnsi="Cambria" w:cstheme="majorHAnsi"/>
                        </w:rPr>
                      </w:pPr>
                      <w:r w:rsidRPr="00143191">
                        <w:rPr>
                          <w:rFonts w:ascii="Cambria" w:eastAsia="+mn-ea" w:hAnsi="Cambria" w:cstheme="majorHAnsi"/>
                          <w:color w:val="000000"/>
                          <w:kern w:val="24"/>
                          <w:sz w:val="36"/>
                          <w:szCs w:val="36"/>
                          <w:lang w:val="es-DO"/>
                        </w:rPr>
                        <w:t>Deben centrar mucho más, su trabajo, en lo estratégico y necesario a la Corporación.</w:t>
                      </w:r>
                    </w:p>
                  </w:txbxContent>
                </v:textbox>
                <w10:wrap anchorx="margin"/>
              </v:shape>
            </w:pict>
          </mc:Fallback>
        </mc:AlternateContent>
      </w:r>
    </w:p>
    <w:p w:rsidR="000C5D84" w:rsidRDefault="000C5D84" w:rsidP="00441F9C">
      <w:pPr>
        <w:tabs>
          <w:tab w:val="left" w:pos="3299"/>
        </w:tabs>
        <w:jc w:val="center"/>
        <w:rPr>
          <w:rFonts w:asciiTheme="majorHAnsi" w:hAnsiTheme="majorHAnsi" w:cstheme="majorHAnsi"/>
          <w:sz w:val="44"/>
        </w:rPr>
      </w:pPr>
    </w:p>
    <w:p w:rsidR="000C5D84" w:rsidRDefault="000C5D84" w:rsidP="00441F9C">
      <w:pPr>
        <w:tabs>
          <w:tab w:val="left" w:pos="3299"/>
        </w:tabs>
        <w:jc w:val="center"/>
        <w:rPr>
          <w:rFonts w:asciiTheme="majorHAnsi" w:hAnsiTheme="majorHAnsi" w:cstheme="majorHAnsi"/>
          <w:sz w:val="44"/>
        </w:rPr>
      </w:pPr>
    </w:p>
    <w:p w:rsidR="0002244F" w:rsidRPr="0002244F" w:rsidRDefault="0002244F" w:rsidP="0002244F">
      <w:pPr>
        <w:rPr>
          <w:rFonts w:asciiTheme="majorHAnsi" w:hAnsiTheme="majorHAnsi" w:cstheme="majorHAnsi"/>
          <w:sz w:val="44"/>
        </w:rPr>
      </w:pPr>
    </w:p>
    <w:p w:rsidR="0002244F" w:rsidRPr="0002244F" w:rsidRDefault="0002244F" w:rsidP="0002244F">
      <w:pPr>
        <w:rPr>
          <w:rFonts w:asciiTheme="majorHAnsi" w:hAnsiTheme="majorHAnsi" w:cstheme="majorHAnsi"/>
          <w:sz w:val="44"/>
        </w:rPr>
      </w:pPr>
    </w:p>
    <w:p w:rsidR="0002244F" w:rsidRPr="0002244F" w:rsidRDefault="0002244F" w:rsidP="0002244F">
      <w:pPr>
        <w:rPr>
          <w:rFonts w:asciiTheme="majorHAnsi" w:hAnsiTheme="majorHAnsi" w:cstheme="majorHAnsi"/>
          <w:sz w:val="44"/>
        </w:rPr>
      </w:pPr>
    </w:p>
    <w:p w:rsidR="0002244F" w:rsidRPr="0002244F" w:rsidRDefault="0002244F" w:rsidP="0002244F">
      <w:pPr>
        <w:rPr>
          <w:rFonts w:asciiTheme="majorHAnsi" w:hAnsiTheme="majorHAnsi" w:cstheme="majorHAnsi"/>
          <w:sz w:val="44"/>
        </w:rPr>
      </w:pPr>
    </w:p>
    <w:p w:rsidR="0002244F" w:rsidRPr="0002244F" w:rsidRDefault="0002244F" w:rsidP="0002244F">
      <w:pPr>
        <w:rPr>
          <w:rFonts w:asciiTheme="majorHAnsi" w:hAnsiTheme="majorHAnsi" w:cstheme="majorHAnsi"/>
          <w:sz w:val="44"/>
        </w:rPr>
      </w:pPr>
    </w:p>
    <w:p w:rsidR="0002244F" w:rsidRPr="0002244F" w:rsidRDefault="0002244F" w:rsidP="0002244F">
      <w:pPr>
        <w:rPr>
          <w:rFonts w:asciiTheme="majorHAnsi" w:hAnsiTheme="majorHAnsi" w:cstheme="majorHAnsi"/>
          <w:sz w:val="44"/>
        </w:rPr>
      </w:pPr>
    </w:p>
    <w:p w:rsidR="0002244F" w:rsidRDefault="0002244F" w:rsidP="00143191">
      <w:pPr>
        <w:rPr>
          <w:rFonts w:asciiTheme="majorHAnsi" w:hAnsiTheme="majorHAnsi" w:cstheme="majorHAnsi"/>
          <w:sz w:val="44"/>
        </w:rPr>
      </w:pPr>
      <w:r w:rsidRPr="0002244F">
        <w:rPr>
          <w:noProof/>
        </w:rPr>
        <mc:AlternateContent>
          <mc:Choice Requires="wps">
            <w:drawing>
              <wp:anchor distT="0" distB="0" distL="114300" distR="114300" simplePos="0" relativeHeight="251695104" behindDoc="0" locked="0" layoutInCell="1" allowOverlap="1" wp14:anchorId="0EE38109" wp14:editId="48D9F356">
                <wp:simplePos x="0" y="0"/>
                <wp:positionH relativeFrom="column">
                  <wp:posOffset>-636511</wp:posOffset>
                </wp:positionH>
                <wp:positionV relativeFrom="paragraph">
                  <wp:posOffset>294881</wp:posOffset>
                </wp:positionV>
                <wp:extent cx="2037737" cy="307777"/>
                <wp:effectExtent l="0" t="0" r="0" b="0"/>
                <wp:wrapNone/>
                <wp:docPr id="27" name="Rectangle 8">
                  <a:extLst xmlns:a="http://schemas.openxmlformats.org/drawingml/2006/main"/>
                </wp:docPr>
                <wp:cNvGraphicFramePr/>
                <a:graphic xmlns:a="http://schemas.openxmlformats.org/drawingml/2006/main">
                  <a:graphicData uri="http://schemas.microsoft.com/office/word/2010/wordprocessingShape">
                    <wps:wsp>
                      <wps:cNvSpPr/>
                      <wps:spPr>
                        <a:xfrm>
                          <a:off x="0" y="0"/>
                          <a:ext cx="2037737" cy="307777"/>
                        </a:xfrm>
                        <a:prstGeom prst="rect">
                          <a:avLst/>
                        </a:prstGeom>
                      </wps:spPr>
                      <wps:txbx>
                        <w:txbxContent>
                          <w:p w:rsidR="00A923E8" w:rsidRPr="00143191" w:rsidRDefault="00A923E8" w:rsidP="0002244F">
                            <w:pPr>
                              <w:pStyle w:val="Prrafodelista"/>
                              <w:numPr>
                                <w:ilvl w:val="0"/>
                                <w:numId w:val="12"/>
                              </w:numPr>
                              <w:rPr>
                                <w:rFonts w:ascii="Cambria" w:hAnsi="Cambria"/>
                                <w:sz w:val="36"/>
                              </w:rPr>
                            </w:pPr>
                            <w:r w:rsidRPr="00143191">
                              <w:rPr>
                                <w:rFonts w:ascii="Cambria" w:eastAsia="+mn-ea" w:hAnsi="Cambria" w:cs="Arial"/>
                                <w:b/>
                                <w:bCs/>
                                <w:color w:val="000000"/>
                                <w:kern w:val="24"/>
                                <w:sz w:val="36"/>
                                <w:szCs w:val="28"/>
                              </w:rPr>
                              <w:t xml:space="preserve">EE 4.  </w:t>
                            </w:r>
                            <w:r w:rsidR="001D79BB" w:rsidRPr="00143191">
                              <w:rPr>
                                <w:rFonts w:ascii="Cambria" w:eastAsia="+mn-ea" w:hAnsi="Cambria" w:cs="Arial"/>
                                <w:b/>
                                <w:bCs/>
                                <w:color w:val="000000"/>
                                <w:kern w:val="24"/>
                                <w:sz w:val="36"/>
                                <w:szCs w:val="28"/>
                              </w:rPr>
                              <w:t>Gestión del</w:t>
                            </w:r>
                            <w:r w:rsidRPr="00143191">
                              <w:rPr>
                                <w:rFonts w:ascii="Cambria" w:eastAsia="+mn-ea" w:hAnsi="Cambria" w:cs="Arial"/>
                                <w:b/>
                                <w:bCs/>
                                <w:color w:val="000000"/>
                                <w:kern w:val="24"/>
                                <w:sz w:val="36"/>
                                <w:szCs w:val="28"/>
                              </w:rPr>
                              <w:t xml:space="preserve"> Cap</w:t>
                            </w:r>
                            <w:r w:rsidR="001D79BB" w:rsidRPr="00143191">
                              <w:rPr>
                                <w:rFonts w:ascii="Cambria" w:eastAsia="+mn-ea" w:hAnsi="Cambria" w:cs="Arial"/>
                                <w:b/>
                                <w:bCs/>
                                <w:color w:val="000000"/>
                                <w:kern w:val="24"/>
                                <w:sz w:val="36"/>
                                <w:szCs w:val="28"/>
                              </w:rPr>
                              <w:t>ital</w:t>
                            </w:r>
                            <w:r w:rsidRPr="00143191">
                              <w:rPr>
                                <w:rFonts w:ascii="Cambria" w:eastAsia="+mn-ea" w:hAnsi="Cambria" w:cs="Arial"/>
                                <w:b/>
                                <w:bCs/>
                                <w:color w:val="000000"/>
                                <w:kern w:val="24"/>
                                <w:sz w:val="36"/>
                                <w:szCs w:val="28"/>
                              </w:rPr>
                              <w:t xml:space="preserve"> Hum</w:t>
                            </w:r>
                            <w:r w:rsidR="001D79BB" w:rsidRPr="00143191">
                              <w:rPr>
                                <w:rFonts w:ascii="Cambria" w:eastAsia="+mn-ea" w:hAnsi="Cambria" w:cs="Arial"/>
                                <w:b/>
                                <w:bCs/>
                                <w:color w:val="000000"/>
                                <w:kern w:val="24"/>
                                <w:sz w:val="36"/>
                                <w:szCs w:val="28"/>
                              </w:rPr>
                              <w:t>ano</w:t>
                            </w:r>
                            <w:r w:rsidRPr="00143191">
                              <w:rPr>
                                <w:rFonts w:ascii="Cambria" w:eastAsia="+mn-ea" w:hAnsi="Cambria" w:cs="Arial"/>
                                <w:b/>
                                <w:bCs/>
                                <w:color w:val="000000"/>
                                <w:kern w:val="24"/>
                                <w:sz w:val="36"/>
                                <w:szCs w:val="28"/>
                              </w:rPr>
                              <w:t xml:space="preserve"> </w:t>
                            </w:r>
                          </w:p>
                        </w:txbxContent>
                      </wps:txbx>
                      <wps:bodyPr wrap="none">
                        <a:spAutoFit/>
                      </wps:bodyPr>
                    </wps:wsp>
                  </a:graphicData>
                </a:graphic>
              </wp:anchor>
            </w:drawing>
          </mc:Choice>
          <mc:Fallback>
            <w:pict>
              <v:rect w14:anchorId="0EE38109" id="Rectangle 8" o:spid="_x0000_s1036" style="position:absolute;margin-left:-50.1pt;margin-top:23.2pt;width:160.45pt;height:24.25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" filled="f" stroked="f">
                <v:textbox style="mso-fit-shape-to-text:t">
                  <w:txbxContent>
                    <w:p w:rsidR="00A923E8" w:rsidRPr="00143191" w:rsidRDefault="00A923E8" w:rsidP="0002244F">
                      <w:pPr>
                        <w:pStyle w:val="Prrafodelista"/>
                        <w:numPr>
                          <w:ilvl w:val="0"/>
                          <w:numId w:val="12"/>
                        </w:numPr>
                        <w:rPr>
                          <w:rFonts w:ascii="Cambria" w:hAnsi="Cambria"/>
                          <w:sz w:val="36"/>
                        </w:rPr>
                      </w:pPr>
                      <w:r w:rsidRPr="00143191">
                        <w:rPr>
                          <w:rFonts w:ascii="Cambria" w:eastAsia="+mn-ea" w:hAnsi="Cambria" w:cs="Arial"/>
                          <w:b/>
                          <w:bCs/>
                          <w:color w:val="000000"/>
                          <w:kern w:val="24"/>
                          <w:sz w:val="36"/>
                          <w:szCs w:val="28"/>
                        </w:rPr>
                        <w:t xml:space="preserve">EE 4.  </w:t>
                      </w:r>
                      <w:r w:rsidR="001D79BB" w:rsidRPr="00143191">
                        <w:rPr>
                          <w:rFonts w:ascii="Cambria" w:eastAsia="+mn-ea" w:hAnsi="Cambria" w:cs="Arial"/>
                          <w:b/>
                          <w:bCs/>
                          <w:color w:val="000000"/>
                          <w:kern w:val="24"/>
                          <w:sz w:val="36"/>
                          <w:szCs w:val="28"/>
                        </w:rPr>
                        <w:t>Gestión del</w:t>
                      </w:r>
                      <w:r w:rsidRPr="00143191">
                        <w:rPr>
                          <w:rFonts w:ascii="Cambria" w:eastAsia="+mn-ea" w:hAnsi="Cambria" w:cs="Arial"/>
                          <w:b/>
                          <w:bCs/>
                          <w:color w:val="000000"/>
                          <w:kern w:val="24"/>
                          <w:sz w:val="36"/>
                          <w:szCs w:val="28"/>
                        </w:rPr>
                        <w:t xml:space="preserve"> Cap</w:t>
                      </w:r>
                      <w:r w:rsidR="001D79BB" w:rsidRPr="00143191">
                        <w:rPr>
                          <w:rFonts w:ascii="Cambria" w:eastAsia="+mn-ea" w:hAnsi="Cambria" w:cs="Arial"/>
                          <w:b/>
                          <w:bCs/>
                          <w:color w:val="000000"/>
                          <w:kern w:val="24"/>
                          <w:sz w:val="36"/>
                          <w:szCs w:val="28"/>
                        </w:rPr>
                        <w:t>ital</w:t>
                      </w:r>
                      <w:r w:rsidRPr="00143191">
                        <w:rPr>
                          <w:rFonts w:ascii="Cambria" w:eastAsia="+mn-ea" w:hAnsi="Cambria" w:cs="Arial"/>
                          <w:b/>
                          <w:bCs/>
                          <w:color w:val="000000"/>
                          <w:kern w:val="24"/>
                          <w:sz w:val="36"/>
                          <w:szCs w:val="28"/>
                        </w:rPr>
                        <w:t xml:space="preserve"> Hum</w:t>
                      </w:r>
                      <w:r w:rsidR="001D79BB" w:rsidRPr="00143191">
                        <w:rPr>
                          <w:rFonts w:ascii="Cambria" w:eastAsia="+mn-ea" w:hAnsi="Cambria" w:cs="Arial"/>
                          <w:b/>
                          <w:bCs/>
                          <w:color w:val="000000"/>
                          <w:kern w:val="24"/>
                          <w:sz w:val="36"/>
                          <w:szCs w:val="28"/>
                        </w:rPr>
                        <w:t>ano</w:t>
                      </w:r>
                      <w:r w:rsidRPr="00143191">
                        <w:rPr>
                          <w:rFonts w:ascii="Cambria" w:eastAsia="+mn-ea" w:hAnsi="Cambria" w:cs="Arial"/>
                          <w:b/>
                          <w:bCs/>
                          <w:color w:val="000000"/>
                          <w:kern w:val="24"/>
                          <w:sz w:val="36"/>
                          <w:szCs w:val="28"/>
                        </w:rPr>
                        <w:t xml:space="preserve"> </w:t>
                      </w:r>
                    </w:p>
                  </w:txbxContent>
                </v:textbox>
              </v:rect>
            </w:pict>
          </mc:Fallback>
        </mc:AlternateContent>
      </w:r>
    </w:p>
    <w:p w:rsidR="0002244F" w:rsidRDefault="0002244F">
      <w:pPr>
        <w:rPr>
          <w:rFonts w:asciiTheme="majorHAnsi" w:hAnsiTheme="majorHAnsi" w:cstheme="majorHAnsi"/>
          <w:sz w:val="44"/>
        </w:rPr>
      </w:pPr>
      <w:r w:rsidRPr="0002244F">
        <w:rPr>
          <w:noProof/>
        </w:rPr>
        <mc:AlternateContent>
          <mc:Choice Requires="wps">
            <w:drawing>
              <wp:anchor distT="0" distB="0" distL="114300" distR="114300" simplePos="0" relativeHeight="251697152" behindDoc="0" locked="0" layoutInCell="1" allowOverlap="1" wp14:anchorId="2532C633" wp14:editId="27EA6147">
                <wp:simplePos x="0" y="0"/>
                <wp:positionH relativeFrom="column">
                  <wp:posOffset>-622935</wp:posOffset>
                </wp:positionH>
                <wp:positionV relativeFrom="paragraph">
                  <wp:posOffset>251788</wp:posOffset>
                </wp:positionV>
                <wp:extent cx="6664569" cy="3878318"/>
                <wp:effectExtent l="0" t="0" r="0" b="0"/>
                <wp:wrapNone/>
                <wp:docPr id="28" name="TextBox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664569" cy="3878318"/>
                        </a:xfrm>
                        <a:prstGeom prst="rect">
                          <a:avLst/>
                        </a:prstGeom>
                        <a:noFill/>
                      </wps:spPr>
                      <wps:txbx>
                        <w:txbxContent>
                          <w:p w:rsidR="00A923E8" w:rsidRPr="00F45466" w:rsidRDefault="00A923E8" w:rsidP="00D6464A">
                            <w:pPr>
                              <w:pStyle w:val="NormalWeb"/>
                              <w:numPr>
                                <w:ilvl w:val="0"/>
                                <w:numId w:val="13"/>
                              </w:numPr>
                              <w:spacing w:before="0" w:beforeAutospacing="0" w:after="0" w:afterAutospacing="0"/>
                              <w:jc w:val="both"/>
                              <w:rPr>
                                <w:rFonts w:ascii="Cambria" w:hAnsi="Cambria" w:cstheme="majorHAnsi"/>
                                <w:sz w:val="36"/>
                                <w:szCs w:val="36"/>
                              </w:rPr>
                            </w:pPr>
                            <w:r w:rsidRPr="00F45466">
                              <w:rPr>
                                <w:rFonts w:ascii="Cambria" w:eastAsia="+mn-ea" w:hAnsi="Cambria" w:cstheme="majorHAnsi"/>
                                <w:color w:val="000000"/>
                                <w:kern w:val="24"/>
                                <w:sz w:val="36"/>
                                <w:szCs w:val="36"/>
                                <w:lang w:val="es-DO"/>
                              </w:rPr>
                              <w:t>Fue el adecuado el grado de cumplimiento, con la calidad requerida, de las acciones, en el POA 2018.</w:t>
                            </w:r>
                          </w:p>
                          <w:p w:rsidR="00F45466" w:rsidRPr="00F45466" w:rsidRDefault="00F45466" w:rsidP="00F45466">
                            <w:pPr>
                              <w:pStyle w:val="NormalWeb"/>
                              <w:spacing w:before="0" w:beforeAutospacing="0" w:after="0" w:afterAutospacing="0"/>
                              <w:ind w:left="720"/>
                              <w:jc w:val="both"/>
                              <w:rPr>
                                <w:rFonts w:ascii="Cambria" w:hAnsi="Cambria" w:cstheme="majorHAnsi"/>
                                <w:sz w:val="36"/>
                                <w:szCs w:val="36"/>
                              </w:rPr>
                            </w:pPr>
                          </w:p>
                          <w:p w:rsidR="00A923E8" w:rsidRPr="00F45466" w:rsidRDefault="00A923E8" w:rsidP="00D6464A">
                            <w:pPr>
                              <w:pStyle w:val="NormalWeb"/>
                              <w:numPr>
                                <w:ilvl w:val="0"/>
                                <w:numId w:val="13"/>
                              </w:numPr>
                              <w:spacing w:before="0" w:beforeAutospacing="0" w:after="0" w:afterAutospacing="0"/>
                              <w:jc w:val="both"/>
                              <w:rPr>
                                <w:rFonts w:ascii="Cambria" w:hAnsi="Cambria" w:cstheme="majorHAnsi"/>
                                <w:sz w:val="36"/>
                                <w:szCs w:val="36"/>
                              </w:rPr>
                            </w:pPr>
                            <w:r w:rsidRPr="00F45466">
                              <w:rPr>
                                <w:rFonts w:ascii="Cambria" w:eastAsia="+mn-ea" w:hAnsi="Cambria" w:cstheme="majorHAnsi"/>
                                <w:color w:val="000000"/>
                                <w:kern w:val="24"/>
                                <w:sz w:val="36"/>
                                <w:szCs w:val="36"/>
                                <w:lang w:val="es-DO"/>
                              </w:rPr>
                              <w:t>Está establecida la bolsa de reclutamiento de empleados, la cuál debe ser usada como primera opción de empleo.</w:t>
                            </w:r>
                          </w:p>
                          <w:p w:rsidR="00F45466" w:rsidRPr="00F45466" w:rsidRDefault="00F45466" w:rsidP="00F45466">
                            <w:pPr>
                              <w:pStyle w:val="NormalWeb"/>
                              <w:spacing w:before="0" w:beforeAutospacing="0" w:after="0" w:afterAutospacing="0"/>
                              <w:ind w:left="720"/>
                              <w:jc w:val="both"/>
                              <w:rPr>
                                <w:rFonts w:ascii="Cambria" w:hAnsi="Cambria" w:cstheme="majorHAnsi"/>
                                <w:sz w:val="36"/>
                                <w:szCs w:val="36"/>
                              </w:rPr>
                            </w:pPr>
                          </w:p>
                          <w:p w:rsidR="00A923E8" w:rsidRPr="00F45466" w:rsidRDefault="00A923E8" w:rsidP="00F45466">
                            <w:pPr>
                              <w:pStyle w:val="NormalWeb"/>
                              <w:numPr>
                                <w:ilvl w:val="0"/>
                                <w:numId w:val="13"/>
                              </w:numPr>
                              <w:spacing w:before="0" w:beforeAutospacing="0" w:after="0" w:afterAutospacing="0"/>
                              <w:jc w:val="both"/>
                              <w:rPr>
                                <w:rFonts w:ascii="Cambria" w:hAnsi="Cambria" w:cstheme="majorHAnsi"/>
                                <w:sz w:val="36"/>
                                <w:szCs w:val="36"/>
                              </w:rPr>
                            </w:pPr>
                            <w:r w:rsidRPr="00F45466">
                              <w:rPr>
                                <w:rFonts w:ascii="Cambria" w:eastAsia="+mn-ea" w:hAnsi="Cambria" w:cstheme="majorHAnsi"/>
                                <w:color w:val="000000"/>
                                <w:kern w:val="24"/>
                                <w:sz w:val="36"/>
                                <w:szCs w:val="36"/>
                                <w:lang w:val="es-DO"/>
                              </w:rPr>
                              <w:t>Se dieron los primeros pasos para establecer un sistema de incentivos a los empleados, hay que fortalecerlo y vincularlo con los resultados.</w:t>
                            </w:r>
                          </w:p>
                          <w:p w:rsidR="00F45466" w:rsidRPr="00F45466" w:rsidRDefault="00F45466" w:rsidP="00F45466">
                            <w:pPr>
                              <w:pStyle w:val="NormalWeb"/>
                              <w:spacing w:before="0" w:beforeAutospacing="0" w:after="0" w:afterAutospacing="0"/>
                              <w:ind w:left="720"/>
                              <w:jc w:val="both"/>
                              <w:rPr>
                                <w:rFonts w:ascii="Cambria" w:hAnsi="Cambria" w:cstheme="majorHAnsi"/>
                                <w:sz w:val="36"/>
                                <w:szCs w:val="36"/>
                              </w:rPr>
                            </w:pPr>
                          </w:p>
                          <w:p w:rsidR="00A923E8" w:rsidRPr="00F45466" w:rsidRDefault="00A923E8" w:rsidP="00D6464A">
                            <w:pPr>
                              <w:pStyle w:val="NormalWeb"/>
                              <w:numPr>
                                <w:ilvl w:val="0"/>
                                <w:numId w:val="13"/>
                              </w:numPr>
                              <w:spacing w:before="0" w:beforeAutospacing="0" w:after="0" w:afterAutospacing="0"/>
                              <w:jc w:val="both"/>
                              <w:rPr>
                                <w:rFonts w:ascii="Cambria" w:hAnsi="Cambria" w:cstheme="majorHAnsi"/>
                                <w:sz w:val="36"/>
                                <w:szCs w:val="36"/>
                              </w:rPr>
                            </w:pPr>
                            <w:r w:rsidRPr="00F45466">
                              <w:rPr>
                                <w:rFonts w:ascii="Cambria" w:eastAsia="+mn-ea" w:hAnsi="Cambria" w:cstheme="majorHAnsi"/>
                                <w:color w:val="000000"/>
                                <w:kern w:val="24"/>
                                <w:sz w:val="36"/>
                                <w:szCs w:val="36"/>
                                <w:lang w:val="es-DO"/>
                              </w:rPr>
                              <w:t>La estructura de CORAAPPLATA no está en concordancia con su Plan Estratégico 2017 – 2021.</w:t>
                            </w:r>
                          </w:p>
                        </w:txbxContent>
                      </wps:txbx>
                      <wps:bodyPr wrap="square" rtlCol="0">
                        <a:noAutofit/>
                      </wps:bodyPr>
                    </wps:wsp>
                  </a:graphicData>
                </a:graphic>
                <wp14:sizeRelV relativeFrom="margin">
                  <wp14:pctHeight>0</wp14:pctHeight>
                </wp14:sizeRelV>
              </wp:anchor>
            </w:drawing>
          </mc:Choice>
          <mc:Fallback>
            <w:pict>
              <v:shape w14:anchorId="2532C633" id="TextBox 2" o:spid="_x0000_s1037" type="#_x0000_t202" style="position:absolute;margin-left:-49.05pt;margin-top:19.85pt;width:524.75pt;height:305.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" filled="f" stroked="f">
                <v:textbox>
                  <w:txbxContent>
                    <w:p w:rsidR="00A923E8" w:rsidRPr="00F45466" w:rsidRDefault="00A923E8" w:rsidP="00D6464A">
                      <w:pPr>
                        <w:pStyle w:val="NormalWeb"/>
                        <w:numPr>
                          <w:ilvl w:val="0"/>
                          <w:numId w:val="13"/>
                        </w:numPr>
                        <w:spacing w:before="0" w:beforeAutospacing="0" w:after="0" w:afterAutospacing="0"/>
                        <w:jc w:val="both"/>
                        <w:rPr>
                          <w:rFonts w:ascii="Cambria" w:hAnsi="Cambria" w:cstheme="majorHAnsi"/>
                          <w:sz w:val="36"/>
                          <w:szCs w:val="36"/>
                        </w:rPr>
                      </w:pPr>
                      <w:r w:rsidRPr="00F45466">
                        <w:rPr>
                          <w:rFonts w:ascii="Cambria" w:eastAsia="+mn-ea" w:hAnsi="Cambria" w:cstheme="majorHAnsi"/>
                          <w:color w:val="000000"/>
                          <w:kern w:val="24"/>
                          <w:sz w:val="36"/>
                          <w:szCs w:val="36"/>
                          <w:lang w:val="es-DO"/>
                        </w:rPr>
                        <w:t>Fue el adecuado el grado de cumplimiento, con la calidad requerida, de las acciones, en el POA 2018.</w:t>
                      </w:r>
                    </w:p>
                    <w:p w:rsidR="00F45466" w:rsidRPr="00F45466" w:rsidRDefault="00F45466" w:rsidP="00F45466">
                      <w:pPr>
                        <w:pStyle w:val="NormalWeb"/>
                        <w:spacing w:before="0" w:beforeAutospacing="0" w:after="0" w:afterAutospacing="0"/>
                        <w:ind w:left="720"/>
                        <w:jc w:val="both"/>
                        <w:rPr>
                          <w:rFonts w:ascii="Cambria" w:hAnsi="Cambria" w:cstheme="majorHAnsi"/>
                          <w:sz w:val="36"/>
                          <w:szCs w:val="36"/>
                        </w:rPr>
                      </w:pPr>
                    </w:p>
                    <w:p w:rsidR="00A923E8" w:rsidRPr="00F45466" w:rsidRDefault="00A923E8" w:rsidP="00D6464A">
                      <w:pPr>
                        <w:pStyle w:val="NormalWeb"/>
                        <w:numPr>
                          <w:ilvl w:val="0"/>
                          <w:numId w:val="13"/>
                        </w:numPr>
                        <w:spacing w:before="0" w:beforeAutospacing="0" w:after="0" w:afterAutospacing="0"/>
                        <w:jc w:val="both"/>
                        <w:rPr>
                          <w:rFonts w:ascii="Cambria" w:hAnsi="Cambria" w:cstheme="majorHAnsi"/>
                          <w:sz w:val="36"/>
                          <w:szCs w:val="36"/>
                        </w:rPr>
                      </w:pPr>
                      <w:r w:rsidRPr="00F45466">
                        <w:rPr>
                          <w:rFonts w:ascii="Cambria" w:eastAsia="+mn-ea" w:hAnsi="Cambria" w:cstheme="majorHAnsi"/>
                          <w:color w:val="000000"/>
                          <w:kern w:val="24"/>
                          <w:sz w:val="36"/>
                          <w:szCs w:val="36"/>
                          <w:lang w:val="es-DO"/>
                        </w:rPr>
                        <w:t>Está establecida la bolsa de reclutamiento de empleados, la cuál debe ser usada como primera opción de empleo.</w:t>
                      </w:r>
                    </w:p>
                    <w:p w:rsidR="00F45466" w:rsidRPr="00F45466" w:rsidRDefault="00F45466" w:rsidP="00F45466">
                      <w:pPr>
                        <w:pStyle w:val="NormalWeb"/>
                        <w:spacing w:before="0" w:beforeAutospacing="0" w:after="0" w:afterAutospacing="0"/>
                        <w:ind w:left="720"/>
                        <w:jc w:val="both"/>
                        <w:rPr>
                          <w:rFonts w:ascii="Cambria" w:hAnsi="Cambria" w:cstheme="majorHAnsi"/>
                          <w:sz w:val="36"/>
                          <w:szCs w:val="36"/>
                        </w:rPr>
                      </w:pPr>
                    </w:p>
                    <w:p w:rsidR="00A923E8" w:rsidRPr="00F45466" w:rsidRDefault="00A923E8" w:rsidP="00F45466">
                      <w:pPr>
                        <w:pStyle w:val="NormalWeb"/>
                        <w:numPr>
                          <w:ilvl w:val="0"/>
                          <w:numId w:val="13"/>
                        </w:numPr>
                        <w:spacing w:before="0" w:beforeAutospacing="0" w:after="0" w:afterAutospacing="0"/>
                        <w:jc w:val="both"/>
                        <w:rPr>
                          <w:rFonts w:ascii="Cambria" w:hAnsi="Cambria" w:cstheme="majorHAnsi"/>
                          <w:sz w:val="36"/>
                          <w:szCs w:val="36"/>
                        </w:rPr>
                      </w:pPr>
                      <w:r w:rsidRPr="00F45466">
                        <w:rPr>
                          <w:rFonts w:ascii="Cambria" w:eastAsia="+mn-ea" w:hAnsi="Cambria" w:cstheme="majorHAnsi"/>
                          <w:color w:val="000000"/>
                          <w:kern w:val="24"/>
                          <w:sz w:val="36"/>
                          <w:szCs w:val="36"/>
                          <w:lang w:val="es-DO"/>
                        </w:rPr>
                        <w:t>Se dieron los primeros pasos para establecer un sistema de incentivos a los empleados, hay que fortalecerlo y vincularlo con los resultados.</w:t>
                      </w:r>
                    </w:p>
                    <w:p w:rsidR="00F45466" w:rsidRPr="00F45466" w:rsidRDefault="00F45466" w:rsidP="00F45466">
                      <w:pPr>
                        <w:pStyle w:val="NormalWeb"/>
                        <w:spacing w:before="0" w:beforeAutospacing="0" w:after="0" w:afterAutospacing="0"/>
                        <w:ind w:left="720"/>
                        <w:jc w:val="both"/>
                        <w:rPr>
                          <w:rFonts w:ascii="Cambria" w:hAnsi="Cambria" w:cstheme="majorHAnsi"/>
                          <w:sz w:val="36"/>
                          <w:szCs w:val="36"/>
                        </w:rPr>
                      </w:pPr>
                    </w:p>
                    <w:p w:rsidR="00A923E8" w:rsidRPr="00F45466" w:rsidRDefault="00A923E8" w:rsidP="00D6464A">
                      <w:pPr>
                        <w:pStyle w:val="NormalWeb"/>
                        <w:numPr>
                          <w:ilvl w:val="0"/>
                          <w:numId w:val="13"/>
                        </w:numPr>
                        <w:spacing w:before="0" w:beforeAutospacing="0" w:after="0" w:afterAutospacing="0"/>
                        <w:jc w:val="both"/>
                        <w:rPr>
                          <w:rFonts w:ascii="Cambria" w:hAnsi="Cambria" w:cstheme="majorHAnsi"/>
                          <w:sz w:val="36"/>
                          <w:szCs w:val="36"/>
                        </w:rPr>
                      </w:pPr>
                      <w:r w:rsidRPr="00F45466">
                        <w:rPr>
                          <w:rFonts w:ascii="Cambria" w:eastAsia="+mn-ea" w:hAnsi="Cambria" w:cstheme="majorHAnsi"/>
                          <w:color w:val="000000"/>
                          <w:kern w:val="24"/>
                          <w:sz w:val="36"/>
                          <w:szCs w:val="36"/>
                          <w:lang w:val="es-DO"/>
                        </w:rPr>
                        <w:t>La estructura de CORAAPPLATA no está en concordancia con su Plan Estratégico 2017 – 2021.</w:t>
                      </w:r>
                    </w:p>
                  </w:txbxContent>
                </v:textbox>
              </v:shape>
            </w:pict>
          </mc:Fallback>
        </mc:AlternateContent>
      </w:r>
      <w:r>
        <w:rPr>
          <w:rFonts w:asciiTheme="majorHAnsi" w:hAnsiTheme="majorHAnsi" w:cstheme="majorHAnsi"/>
          <w:sz w:val="44"/>
        </w:rPr>
        <w:br w:type="page"/>
      </w:r>
    </w:p>
    <w:p w:rsidR="0002244F" w:rsidRDefault="0002244F" w:rsidP="0002244F">
      <w:pPr>
        <w:jc w:val="center"/>
        <w:rPr>
          <w:rFonts w:asciiTheme="majorHAnsi" w:hAnsiTheme="majorHAnsi" w:cstheme="majorHAnsi"/>
          <w:sz w:val="44"/>
        </w:rPr>
      </w:pPr>
      <w:r w:rsidRPr="0002244F">
        <w:rPr>
          <w:noProof/>
        </w:rPr>
        <w:lastRenderedPageBreak/>
        <mc:AlternateContent>
          <mc:Choice Requires="wps">
            <w:drawing>
              <wp:anchor distT="0" distB="0" distL="114300" distR="114300" simplePos="0" relativeHeight="251700224" behindDoc="0" locked="0" layoutInCell="1" allowOverlap="1" wp14:anchorId="077FBF85" wp14:editId="4AE30E9B">
                <wp:simplePos x="0" y="0"/>
                <wp:positionH relativeFrom="column">
                  <wp:posOffset>-822544</wp:posOffset>
                </wp:positionH>
                <wp:positionV relativeFrom="paragraph">
                  <wp:posOffset>126935</wp:posOffset>
                </wp:positionV>
                <wp:extent cx="1910844" cy="307777"/>
                <wp:effectExtent l="0" t="0" r="0" b="0"/>
                <wp:wrapNone/>
                <wp:docPr id="30" name="Rectangle 7">
                  <a:extLst xmlns:a="http://schemas.openxmlformats.org/drawingml/2006/main"/>
                </wp:docPr>
                <wp:cNvGraphicFramePr/>
                <a:graphic xmlns:a="http://schemas.openxmlformats.org/drawingml/2006/main">
                  <a:graphicData uri="http://schemas.microsoft.com/office/word/2010/wordprocessingShape">
                    <wps:wsp>
                      <wps:cNvSpPr/>
                      <wps:spPr>
                        <a:xfrm>
                          <a:off x="0" y="0"/>
                          <a:ext cx="1910844" cy="307777"/>
                        </a:xfrm>
                        <a:prstGeom prst="rect">
                          <a:avLst/>
                        </a:prstGeom>
                      </wps:spPr>
                      <wps:txbx>
                        <w:txbxContent>
                          <w:p w:rsidR="00A923E8" w:rsidRPr="00F45466" w:rsidRDefault="00A923E8" w:rsidP="0002244F">
                            <w:pPr>
                              <w:pStyle w:val="Prrafodelista"/>
                              <w:numPr>
                                <w:ilvl w:val="0"/>
                                <w:numId w:val="14"/>
                              </w:numPr>
                              <w:rPr>
                                <w:rFonts w:ascii="Cambria" w:hAnsi="Cambria" w:cstheme="majorHAnsi"/>
                                <w:color w:val="000000" w:themeColor="text1"/>
                                <w:sz w:val="36"/>
                              </w:rPr>
                            </w:pPr>
                            <w:r w:rsidRPr="00F45466">
                              <w:rPr>
                                <w:rFonts w:ascii="Cambria" w:eastAsia="+mn-ea" w:hAnsi="Cambria" w:cstheme="majorHAnsi"/>
                                <w:b/>
                                <w:bCs/>
                                <w:color w:val="000000" w:themeColor="text1"/>
                                <w:kern w:val="24"/>
                                <w:sz w:val="36"/>
                                <w:szCs w:val="28"/>
                                <w:lang w:val="es-CU"/>
                              </w:rPr>
                              <w:t xml:space="preserve">EE 5. </w:t>
                            </w:r>
                            <w:r w:rsidR="001D79BB" w:rsidRPr="00F45466">
                              <w:rPr>
                                <w:rFonts w:ascii="Cambria" w:eastAsia="+mn-ea" w:hAnsi="Cambria" w:cstheme="majorHAnsi"/>
                                <w:b/>
                                <w:bCs/>
                                <w:color w:val="000000" w:themeColor="text1"/>
                                <w:kern w:val="24"/>
                                <w:sz w:val="36"/>
                                <w:szCs w:val="28"/>
                                <w:lang w:val="es-CU"/>
                              </w:rPr>
                              <w:t>Gestión Administrativa y</w:t>
                            </w:r>
                            <w:r w:rsidRPr="00F45466">
                              <w:rPr>
                                <w:rFonts w:ascii="Cambria" w:eastAsia="+mn-ea" w:hAnsi="Cambria" w:cstheme="majorHAnsi"/>
                                <w:b/>
                                <w:bCs/>
                                <w:color w:val="000000" w:themeColor="text1"/>
                                <w:kern w:val="24"/>
                                <w:sz w:val="36"/>
                                <w:szCs w:val="28"/>
                                <w:lang w:val="es-CU"/>
                              </w:rPr>
                              <w:t xml:space="preserve"> Fin</w:t>
                            </w:r>
                            <w:r w:rsidR="001D79BB" w:rsidRPr="00F45466">
                              <w:rPr>
                                <w:rFonts w:ascii="Cambria" w:eastAsia="+mn-ea" w:hAnsi="Cambria" w:cstheme="majorHAnsi"/>
                                <w:b/>
                                <w:bCs/>
                                <w:color w:val="000000" w:themeColor="text1"/>
                                <w:kern w:val="24"/>
                                <w:sz w:val="36"/>
                                <w:szCs w:val="28"/>
                                <w:lang w:val="es-CU"/>
                              </w:rPr>
                              <w:t>anciera</w:t>
                            </w:r>
                            <w:r w:rsidRPr="00F45466">
                              <w:rPr>
                                <w:rFonts w:ascii="Cambria" w:eastAsia="+mn-ea" w:hAnsi="Cambria" w:cstheme="majorHAnsi"/>
                                <w:b/>
                                <w:bCs/>
                                <w:color w:val="000000" w:themeColor="text1"/>
                                <w:kern w:val="24"/>
                                <w:sz w:val="36"/>
                                <w:szCs w:val="28"/>
                                <w:lang w:val="en-US"/>
                              </w:rPr>
                              <w:t xml:space="preserve"> </w:t>
                            </w:r>
                          </w:p>
                        </w:txbxContent>
                      </wps:txbx>
                      <wps:bodyPr wrap="none">
                        <a:spAutoFit/>
                      </wps:bodyPr>
                    </wps:wsp>
                  </a:graphicData>
                </a:graphic>
              </wp:anchor>
            </w:drawing>
          </mc:Choice>
          <mc:Fallback>
            <w:pict>
              <v:rect w14:anchorId="077FBF85" id="Rectangle 7" o:spid="_x0000_s1038" style="position:absolute;left:0;text-align:left;margin-left:-64.75pt;margin-top:10pt;width:150.45pt;height:24.25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" filled="f" stroked="f">
                <v:textbox style="mso-fit-shape-to-text:t">
                  <w:txbxContent>
                    <w:p w:rsidR="00A923E8" w:rsidRPr="00F45466" w:rsidRDefault="00A923E8" w:rsidP="0002244F">
                      <w:pPr>
                        <w:pStyle w:val="Prrafodelista"/>
                        <w:numPr>
                          <w:ilvl w:val="0"/>
                          <w:numId w:val="14"/>
                        </w:numPr>
                        <w:rPr>
                          <w:rFonts w:ascii="Cambria" w:hAnsi="Cambria" w:cstheme="majorHAnsi"/>
                          <w:color w:val="000000" w:themeColor="text1"/>
                          <w:sz w:val="36"/>
                        </w:rPr>
                      </w:pPr>
                      <w:r w:rsidRPr="00F45466">
                        <w:rPr>
                          <w:rFonts w:ascii="Cambria" w:eastAsia="+mn-ea" w:hAnsi="Cambria" w:cstheme="majorHAnsi"/>
                          <w:b/>
                          <w:bCs/>
                          <w:color w:val="000000" w:themeColor="text1"/>
                          <w:kern w:val="24"/>
                          <w:sz w:val="36"/>
                          <w:szCs w:val="28"/>
                          <w:lang w:val="es-CU"/>
                        </w:rPr>
                        <w:t xml:space="preserve">EE 5. </w:t>
                      </w:r>
                      <w:r w:rsidR="001D79BB" w:rsidRPr="00F45466">
                        <w:rPr>
                          <w:rFonts w:ascii="Cambria" w:eastAsia="+mn-ea" w:hAnsi="Cambria" w:cstheme="majorHAnsi"/>
                          <w:b/>
                          <w:bCs/>
                          <w:color w:val="000000" w:themeColor="text1"/>
                          <w:kern w:val="24"/>
                          <w:sz w:val="36"/>
                          <w:szCs w:val="28"/>
                          <w:lang w:val="es-CU"/>
                        </w:rPr>
                        <w:t>Gestión Administrativa y</w:t>
                      </w:r>
                      <w:r w:rsidRPr="00F45466">
                        <w:rPr>
                          <w:rFonts w:ascii="Cambria" w:eastAsia="+mn-ea" w:hAnsi="Cambria" w:cstheme="majorHAnsi"/>
                          <w:b/>
                          <w:bCs/>
                          <w:color w:val="000000" w:themeColor="text1"/>
                          <w:kern w:val="24"/>
                          <w:sz w:val="36"/>
                          <w:szCs w:val="28"/>
                          <w:lang w:val="es-CU"/>
                        </w:rPr>
                        <w:t xml:space="preserve"> Fin</w:t>
                      </w:r>
                      <w:r w:rsidR="001D79BB" w:rsidRPr="00F45466">
                        <w:rPr>
                          <w:rFonts w:ascii="Cambria" w:eastAsia="+mn-ea" w:hAnsi="Cambria" w:cstheme="majorHAnsi"/>
                          <w:b/>
                          <w:bCs/>
                          <w:color w:val="000000" w:themeColor="text1"/>
                          <w:kern w:val="24"/>
                          <w:sz w:val="36"/>
                          <w:szCs w:val="28"/>
                          <w:lang w:val="es-CU"/>
                        </w:rPr>
                        <w:t>anciera</w:t>
                      </w:r>
                      <w:r w:rsidRPr="00F45466">
                        <w:rPr>
                          <w:rFonts w:ascii="Cambria" w:eastAsia="+mn-ea" w:hAnsi="Cambria" w:cstheme="majorHAnsi"/>
                          <w:b/>
                          <w:bCs/>
                          <w:color w:val="000000" w:themeColor="text1"/>
                          <w:kern w:val="24"/>
                          <w:sz w:val="36"/>
                          <w:szCs w:val="28"/>
                          <w:lang w:val="en-US"/>
                        </w:rPr>
                        <w:t xml:space="preserve"> </w:t>
                      </w:r>
                    </w:p>
                  </w:txbxContent>
                </v:textbox>
              </v:rect>
            </w:pict>
          </mc:Fallback>
        </mc:AlternateContent>
      </w:r>
    </w:p>
    <w:p w:rsidR="0002244F" w:rsidRDefault="0002244F" w:rsidP="0002244F">
      <w:pPr>
        <w:jc w:val="center"/>
        <w:rPr>
          <w:rFonts w:asciiTheme="majorHAnsi" w:hAnsiTheme="majorHAnsi" w:cstheme="majorHAnsi"/>
          <w:sz w:val="44"/>
        </w:rPr>
      </w:pPr>
      <w:r w:rsidRPr="0002244F">
        <w:rPr>
          <w:noProof/>
        </w:rPr>
        <mc:AlternateContent>
          <mc:Choice Requires="wps">
            <w:drawing>
              <wp:anchor distT="0" distB="0" distL="114300" distR="114300" simplePos="0" relativeHeight="251702272" behindDoc="0" locked="0" layoutInCell="1" allowOverlap="1" wp14:anchorId="2D2984E8" wp14:editId="2CDC7CEB">
                <wp:simplePos x="0" y="0"/>
                <wp:positionH relativeFrom="column">
                  <wp:posOffset>-733293</wp:posOffset>
                </wp:positionH>
                <wp:positionV relativeFrom="paragraph">
                  <wp:posOffset>395714</wp:posOffset>
                </wp:positionV>
                <wp:extent cx="6731876" cy="7677807"/>
                <wp:effectExtent l="0" t="0" r="0" b="0"/>
                <wp:wrapNone/>
                <wp:docPr id="31" name="TextBox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731876" cy="7677807"/>
                        </a:xfrm>
                        <a:prstGeom prst="rect">
                          <a:avLst/>
                        </a:prstGeom>
                        <a:noFill/>
                      </wps:spPr>
                      <wps:txbx>
                        <w:txbxContent>
                          <w:p w:rsidR="00A923E8" w:rsidRPr="00F45466" w:rsidRDefault="00A923E8" w:rsidP="00D6464A">
                            <w:pPr>
                              <w:pStyle w:val="NormalWeb"/>
                              <w:numPr>
                                <w:ilvl w:val="0"/>
                                <w:numId w:val="15"/>
                              </w:numPr>
                              <w:spacing w:before="0" w:beforeAutospacing="0" w:after="0" w:afterAutospacing="0"/>
                              <w:jc w:val="both"/>
                              <w:rPr>
                                <w:rFonts w:ascii="Cambria" w:hAnsi="Cambria" w:cstheme="majorHAnsi"/>
                              </w:rPr>
                            </w:pPr>
                            <w:r w:rsidRPr="00F45466">
                              <w:rPr>
                                <w:rFonts w:ascii="Cambria" w:eastAsia="+mn-ea" w:hAnsi="Cambria" w:cstheme="majorHAnsi"/>
                                <w:color w:val="000000"/>
                                <w:kern w:val="24"/>
                                <w:sz w:val="36"/>
                                <w:szCs w:val="36"/>
                                <w:lang w:val="es-DO"/>
                              </w:rPr>
                              <w:t>Los recursos financieros disponibles aún son insuficientes para el desarrollo de la Corporación.</w:t>
                            </w:r>
                          </w:p>
                          <w:p w:rsidR="00A923E8" w:rsidRPr="00F45466"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F45466" w:rsidRDefault="00A923E8" w:rsidP="00D6464A">
                            <w:pPr>
                              <w:pStyle w:val="NormalWeb"/>
                              <w:numPr>
                                <w:ilvl w:val="0"/>
                                <w:numId w:val="15"/>
                              </w:numPr>
                              <w:spacing w:before="0" w:beforeAutospacing="0" w:after="0" w:afterAutospacing="0"/>
                              <w:jc w:val="both"/>
                              <w:rPr>
                                <w:rFonts w:ascii="Cambria" w:hAnsi="Cambria" w:cstheme="majorHAnsi"/>
                              </w:rPr>
                            </w:pPr>
                            <w:r w:rsidRPr="00F45466">
                              <w:rPr>
                                <w:rFonts w:ascii="Cambria" w:eastAsia="+mn-ea" w:hAnsi="Cambria" w:cstheme="majorHAnsi"/>
                                <w:color w:val="000000"/>
                                <w:kern w:val="24"/>
                                <w:sz w:val="36"/>
                                <w:szCs w:val="36"/>
                                <w:lang w:val="es-DO"/>
                              </w:rPr>
                              <w:t>Los indicadores de Liquidez, Prueba Ácida y Solvencia están totalmente distorsionados y no reflejan la realidad económica financiera.</w:t>
                            </w:r>
                          </w:p>
                          <w:p w:rsidR="00A923E8" w:rsidRPr="00F45466"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F45466" w:rsidRDefault="00A923E8" w:rsidP="00D6464A">
                            <w:pPr>
                              <w:pStyle w:val="NormalWeb"/>
                              <w:numPr>
                                <w:ilvl w:val="0"/>
                                <w:numId w:val="15"/>
                              </w:numPr>
                              <w:spacing w:before="0" w:beforeAutospacing="0" w:after="0" w:afterAutospacing="0"/>
                              <w:jc w:val="both"/>
                              <w:rPr>
                                <w:rFonts w:ascii="Cambria" w:hAnsi="Cambria" w:cstheme="majorHAnsi"/>
                              </w:rPr>
                            </w:pPr>
                            <w:r w:rsidRPr="00F45466">
                              <w:rPr>
                                <w:rFonts w:ascii="Cambria" w:eastAsia="+mn-ea" w:hAnsi="Cambria" w:cstheme="majorHAnsi"/>
                                <w:color w:val="000000"/>
                                <w:kern w:val="24"/>
                                <w:sz w:val="36"/>
                                <w:szCs w:val="36"/>
                                <w:lang w:val="es-DO"/>
                              </w:rPr>
                              <w:t xml:space="preserve">Creado el Comité de Créditos y Cobros que va tomando decisiones en su trabajo, pero debe ir a sanear las cuentas por cobrar mayores de 120 días con mayor celeridad. Sugerimos diferenciar las cuentas por cobrar de la población y otros clientes de gran peso financiero y alta antigüedad. </w:t>
                            </w:r>
                          </w:p>
                          <w:p w:rsidR="00A923E8" w:rsidRPr="00F45466"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F45466" w:rsidRDefault="00A923E8" w:rsidP="00D6464A">
                            <w:pPr>
                              <w:pStyle w:val="NormalWeb"/>
                              <w:numPr>
                                <w:ilvl w:val="0"/>
                                <w:numId w:val="15"/>
                              </w:numPr>
                              <w:spacing w:before="0" w:beforeAutospacing="0" w:after="0" w:afterAutospacing="0"/>
                              <w:jc w:val="both"/>
                              <w:rPr>
                                <w:rFonts w:ascii="Cambria" w:hAnsi="Cambria" w:cstheme="majorHAnsi"/>
                              </w:rPr>
                            </w:pPr>
                            <w:r w:rsidRPr="00F45466">
                              <w:rPr>
                                <w:rFonts w:ascii="Cambria" w:eastAsia="+mn-ea" w:hAnsi="Cambria" w:cstheme="majorHAnsi"/>
                                <w:color w:val="000000"/>
                                <w:kern w:val="24"/>
                                <w:sz w:val="36"/>
                                <w:szCs w:val="36"/>
                                <w:lang w:val="es-DO"/>
                              </w:rPr>
                              <w:t>Las cuentas por cobrar poseen valores muy altos al cierre de diciembre:</w:t>
                            </w:r>
                          </w:p>
                          <w:p w:rsidR="00A923E8" w:rsidRPr="00F45466" w:rsidRDefault="00A923E8" w:rsidP="00D6464A">
                            <w:pPr>
                              <w:pStyle w:val="NormalWeb"/>
                              <w:numPr>
                                <w:ilvl w:val="1"/>
                                <w:numId w:val="15"/>
                              </w:numPr>
                              <w:spacing w:before="0" w:beforeAutospacing="0" w:after="0" w:afterAutospacing="0"/>
                              <w:jc w:val="both"/>
                              <w:rPr>
                                <w:rFonts w:ascii="Cambria" w:hAnsi="Cambria" w:cstheme="majorHAnsi"/>
                              </w:rPr>
                            </w:pPr>
                            <w:r w:rsidRPr="00F45466">
                              <w:rPr>
                                <w:rFonts w:ascii="Cambria" w:eastAsia="+mn-ea" w:hAnsi="Cambria" w:cstheme="majorHAnsi"/>
                                <w:color w:val="000000"/>
                                <w:kern w:val="24"/>
                                <w:sz w:val="36"/>
                                <w:szCs w:val="36"/>
                                <w:lang w:val="es-DO"/>
                              </w:rPr>
                              <w:t>A 30 días un total de 34.7 millones.</w:t>
                            </w:r>
                          </w:p>
                          <w:p w:rsidR="00A923E8" w:rsidRPr="00F45466" w:rsidRDefault="00A923E8" w:rsidP="00D6464A">
                            <w:pPr>
                              <w:pStyle w:val="NormalWeb"/>
                              <w:numPr>
                                <w:ilvl w:val="1"/>
                                <w:numId w:val="15"/>
                              </w:numPr>
                              <w:spacing w:before="0" w:beforeAutospacing="0" w:after="0" w:afterAutospacing="0"/>
                              <w:jc w:val="both"/>
                              <w:rPr>
                                <w:rFonts w:ascii="Cambria" w:hAnsi="Cambria" w:cstheme="majorHAnsi"/>
                              </w:rPr>
                            </w:pPr>
                            <w:r w:rsidRPr="00F45466">
                              <w:rPr>
                                <w:rFonts w:ascii="Cambria" w:eastAsia="+mn-ea" w:hAnsi="Cambria" w:cstheme="majorHAnsi"/>
                                <w:color w:val="000000"/>
                                <w:kern w:val="24"/>
                                <w:sz w:val="36"/>
                                <w:szCs w:val="36"/>
                                <w:lang w:val="es-DO"/>
                              </w:rPr>
                              <w:t>A 60 días un total de 2,46 millones.</w:t>
                            </w:r>
                          </w:p>
                          <w:p w:rsidR="00A923E8" w:rsidRPr="00F45466" w:rsidRDefault="00A923E8" w:rsidP="00D6464A">
                            <w:pPr>
                              <w:pStyle w:val="NormalWeb"/>
                              <w:numPr>
                                <w:ilvl w:val="1"/>
                                <w:numId w:val="15"/>
                              </w:numPr>
                              <w:spacing w:before="0" w:beforeAutospacing="0" w:after="0" w:afterAutospacing="0"/>
                              <w:jc w:val="both"/>
                              <w:rPr>
                                <w:rFonts w:ascii="Cambria" w:hAnsi="Cambria" w:cstheme="majorHAnsi"/>
                              </w:rPr>
                            </w:pPr>
                            <w:r w:rsidRPr="00F45466">
                              <w:rPr>
                                <w:rFonts w:ascii="Cambria" w:eastAsia="+mn-ea" w:hAnsi="Cambria" w:cstheme="majorHAnsi"/>
                                <w:color w:val="000000"/>
                                <w:kern w:val="24"/>
                                <w:sz w:val="36"/>
                                <w:szCs w:val="36"/>
                                <w:lang w:val="es-DO"/>
                              </w:rPr>
                              <w:t>A 90 días un total de 1.57 millones.</w:t>
                            </w:r>
                          </w:p>
                          <w:p w:rsidR="00A923E8" w:rsidRPr="00F45466" w:rsidRDefault="00A923E8" w:rsidP="00D6464A">
                            <w:pPr>
                              <w:pStyle w:val="NormalWeb"/>
                              <w:numPr>
                                <w:ilvl w:val="1"/>
                                <w:numId w:val="15"/>
                              </w:numPr>
                              <w:spacing w:before="0" w:beforeAutospacing="0" w:after="0" w:afterAutospacing="0"/>
                              <w:jc w:val="both"/>
                              <w:rPr>
                                <w:rFonts w:ascii="Cambria" w:hAnsi="Cambria" w:cstheme="majorHAnsi"/>
                              </w:rPr>
                            </w:pPr>
                            <w:r w:rsidRPr="00F45466">
                              <w:rPr>
                                <w:rFonts w:ascii="Cambria" w:eastAsia="+mn-ea" w:hAnsi="Cambria" w:cstheme="majorHAnsi"/>
                                <w:color w:val="000000"/>
                                <w:kern w:val="24"/>
                                <w:sz w:val="36"/>
                                <w:szCs w:val="36"/>
                                <w:lang w:val="es-DO"/>
                              </w:rPr>
                              <w:t>A más de 120 días un total de 1 150.9 millones.</w:t>
                            </w:r>
                          </w:p>
                          <w:p w:rsidR="00A923E8" w:rsidRPr="00F45466"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F45466" w:rsidRDefault="00A923E8" w:rsidP="00D6464A">
                            <w:pPr>
                              <w:pStyle w:val="NormalWeb"/>
                              <w:numPr>
                                <w:ilvl w:val="0"/>
                                <w:numId w:val="15"/>
                              </w:numPr>
                              <w:spacing w:before="0" w:beforeAutospacing="0" w:after="0" w:afterAutospacing="0"/>
                              <w:jc w:val="both"/>
                              <w:rPr>
                                <w:rFonts w:ascii="Cambria" w:hAnsi="Cambria" w:cstheme="majorHAnsi"/>
                              </w:rPr>
                            </w:pPr>
                            <w:r w:rsidRPr="00F45466">
                              <w:rPr>
                                <w:rFonts w:ascii="Cambria" w:eastAsia="+mn-ea" w:hAnsi="Cambria" w:cstheme="majorHAnsi"/>
                                <w:color w:val="000000"/>
                                <w:kern w:val="24"/>
                                <w:sz w:val="36"/>
                                <w:szCs w:val="36"/>
                                <w:lang w:val="es-DO"/>
                              </w:rPr>
                              <w:t xml:space="preserve">El Presupuesto 2018 presenta un sobrecumplimiento general de un 15 %, pero hay demasiadas desviaciones internas muy altas, lo cuál debe ser cuidado e indica no buenos presupuestos de partida y falta de control periódico durante el año.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D2984E8" id="_x0000_s1039" type="#_x0000_t202" style="position:absolute;left:0;text-align:left;margin-left:-57.75pt;margin-top:31.15pt;width:530.05pt;height:604.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" filled="f" stroked="f">
                <v:textbox>
                  <w:txbxContent>
                    <w:p w:rsidR="00A923E8" w:rsidRPr="00F45466" w:rsidRDefault="00A923E8" w:rsidP="00D6464A">
                      <w:pPr>
                        <w:pStyle w:val="NormalWeb"/>
                        <w:numPr>
                          <w:ilvl w:val="0"/>
                          <w:numId w:val="15"/>
                        </w:numPr>
                        <w:spacing w:before="0" w:beforeAutospacing="0" w:after="0" w:afterAutospacing="0"/>
                        <w:jc w:val="both"/>
                        <w:rPr>
                          <w:rFonts w:ascii="Cambria" w:hAnsi="Cambria" w:cstheme="majorHAnsi"/>
                        </w:rPr>
                      </w:pPr>
                      <w:r w:rsidRPr="00F45466">
                        <w:rPr>
                          <w:rFonts w:ascii="Cambria" w:eastAsia="+mn-ea" w:hAnsi="Cambria" w:cstheme="majorHAnsi"/>
                          <w:color w:val="000000"/>
                          <w:kern w:val="24"/>
                          <w:sz w:val="36"/>
                          <w:szCs w:val="36"/>
                          <w:lang w:val="es-DO"/>
                        </w:rPr>
                        <w:t>Los recursos financieros disponibles aún son insuficientes para el desarrollo de la Corporación.</w:t>
                      </w:r>
                    </w:p>
                    <w:p w:rsidR="00A923E8" w:rsidRPr="00F45466"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F45466" w:rsidRDefault="00A923E8" w:rsidP="00D6464A">
                      <w:pPr>
                        <w:pStyle w:val="NormalWeb"/>
                        <w:numPr>
                          <w:ilvl w:val="0"/>
                          <w:numId w:val="15"/>
                        </w:numPr>
                        <w:spacing w:before="0" w:beforeAutospacing="0" w:after="0" w:afterAutospacing="0"/>
                        <w:jc w:val="both"/>
                        <w:rPr>
                          <w:rFonts w:ascii="Cambria" w:hAnsi="Cambria" w:cstheme="majorHAnsi"/>
                        </w:rPr>
                      </w:pPr>
                      <w:r w:rsidRPr="00F45466">
                        <w:rPr>
                          <w:rFonts w:ascii="Cambria" w:eastAsia="+mn-ea" w:hAnsi="Cambria" w:cstheme="majorHAnsi"/>
                          <w:color w:val="000000"/>
                          <w:kern w:val="24"/>
                          <w:sz w:val="36"/>
                          <w:szCs w:val="36"/>
                          <w:lang w:val="es-DO"/>
                        </w:rPr>
                        <w:t>Los indicadores de Liquidez, Prueba Ácida y Solvencia están totalmente distorsionados y no reflejan la realidad económica financiera.</w:t>
                      </w:r>
                    </w:p>
                    <w:p w:rsidR="00A923E8" w:rsidRPr="00F45466"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F45466" w:rsidRDefault="00A923E8" w:rsidP="00D6464A">
                      <w:pPr>
                        <w:pStyle w:val="NormalWeb"/>
                        <w:numPr>
                          <w:ilvl w:val="0"/>
                          <w:numId w:val="15"/>
                        </w:numPr>
                        <w:spacing w:before="0" w:beforeAutospacing="0" w:after="0" w:afterAutospacing="0"/>
                        <w:jc w:val="both"/>
                        <w:rPr>
                          <w:rFonts w:ascii="Cambria" w:hAnsi="Cambria" w:cstheme="majorHAnsi"/>
                        </w:rPr>
                      </w:pPr>
                      <w:r w:rsidRPr="00F45466">
                        <w:rPr>
                          <w:rFonts w:ascii="Cambria" w:eastAsia="+mn-ea" w:hAnsi="Cambria" w:cstheme="majorHAnsi"/>
                          <w:color w:val="000000"/>
                          <w:kern w:val="24"/>
                          <w:sz w:val="36"/>
                          <w:szCs w:val="36"/>
                          <w:lang w:val="es-DO"/>
                        </w:rPr>
                        <w:t xml:space="preserve">Creado el Comité de Créditos y Cobros que va tomando decisiones en su trabajo, pero debe ir a sanear las cuentas por cobrar mayores de 120 días con mayor celeridad. Sugerimos diferenciar las cuentas por cobrar de la población y otros clientes de gran peso financiero y alta antigüedad. </w:t>
                      </w:r>
                    </w:p>
                    <w:p w:rsidR="00A923E8" w:rsidRPr="00F45466"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F45466" w:rsidRDefault="00A923E8" w:rsidP="00D6464A">
                      <w:pPr>
                        <w:pStyle w:val="NormalWeb"/>
                        <w:numPr>
                          <w:ilvl w:val="0"/>
                          <w:numId w:val="15"/>
                        </w:numPr>
                        <w:spacing w:before="0" w:beforeAutospacing="0" w:after="0" w:afterAutospacing="0"/>
                        <w:jc w:val="both"/>
                        <w:rPr>
                          <w:rFonts w:ascii="Cambria" w:hAnsi="Cambria" w:cstheme="majorHAnsi"/>
                        </w:rPr>
                      </w:pPr>
                      <w:r w:rsidRPr="00F45466">
                        <w:rPr>
                          <w:rFonts w:ascii="Cambria" w:eastAsia="+mn-ea" w:hAnsi="Cambria" w:cstheme="majorHAnsi"/>
                          <w:color w:val="000000"/>
                          <w:kern w:val="24"/>
                          <w:sz w:val="36"/>
                          <w:szCs w:val="36"/>
                          <w:lang w:val="es-DO"/>
                        </w:rPr>
                        <w:t>Las cuentas por cobrar poseen valores muy altos al cierre de diciembre:</w:t>
                      </w:r>
                    </w:p>
                    <w:p w:rsidR="00A923E8" w:rsidRPr="00F45466" w:rsidRDefault="00A923E8" w:rsidP="00D6464A">
                      <w:pPr>
                        <w:pStyle w:val="NormalWeb"/>
                        <w:numPr>
                          <w:ilvl w:val="1"/>
                          <w:numId w:val="15"/>
                        </w:numPr>
                        <w:spacing w:before="0" w:beforeAutospacing="0" w:after="0" w:afterAutospacing="0"/>
                        <w:jc w:val="both"/>
                        <w:rPr>
                          <w:rFonts w:ascii="Cambria" w:hAnsi="Cambria" w:cstheme="majorHAnsi"/>
                        </w:rPr>
                      </w:pPr>
                      <w:r w:rsidRPr="00F45466">
                        <w:rPr>
                          <w:rFonts w:ascii="Cambria" w:eastAsia="+mn-ea" w:hAnsi="Cambria" w:cstheme="majorHAnsi"/>
                          <w:color w:val="000000"/>
                          <w:kern w:val="24"/>
                          <w:sz w:val="36"/>
                          <w:szCs w:val="36"/>
                          <w:lang w:val="es-DO"/>
                        </w:rPr>
                        <w:t>A 30 días un total de 34.7 millones.</w:t>
                      </w:r>
                    </w:p>
                    <w:p w:rsidR="00A923E8" w:rsidRPr="00F45466" w:rsidRDefault="00A923E8" w:rsidP="00D6464A">
                      <w:pPr>
                        <w:pStyle w:val="NormalWeb"/>
                        <w:numPr>
                          <w:ilvl w:val="1"/>
                          <w:numId w:val="15"/>
                        </w:numPr>
                        <w:spacing w:before="0" w:beforeAutospacing="0" w:after="0" w:afterAutospacing="0"/>
                        <w:jc w:val="both"/>
                        <w:rPr>
                          <w:rFonts w:ascii="Cambria" w:hAnsi="Cambria" w:cstheme="majorHAnsi"/>
                        </w:rPr>
                      </w:pPr>
                      <w:r w:rsidRPr="00F45466">
                        <w:rPr>
                          <w:rFonts w:ascii="Cambria" w:eastAsia="+mn-ea" w:hAnsi="Cambria" w:cstheme="majorHAnsi"/>
                          <w:color w:val="000000"/>
                          <w:kern w:val="24"/>
                          <w:sz w:val="36"/>
                          <w:szCs w:val="36"/>
                          <w:lang w:val="es-DO"/>
                        </w:rPr>
                        <w:t>A 60 días un total de 2,46 millones.</w:t>
                      </w:r>
                    </w:p>
                    <w:p w:rsidR="00A923E8" w:rsidRPr="00F45466" w:rsidRDefault="00A923E8" w:rsidP="00D6464A">
                      <w:pPr>
                        <w:pStyle w:val="NormalWeb"/>
                        <w:numPr>
                          <w:ilvl w:val="1"/>
                          <w:numId w:val="15"/>
                        </w:numPr>
                        <w:spacing w:before="0" w:beforeAutospacing="0" w:after="0" w:afterAutospacing="0"/>
                        <w:jc w:val="both"/>
                        <w:rPr>
                          <w:rFonts w:ascii="Cambria" w:hAnsi="Cambria" w:cstheme="majorHAnsi"/>
                        </w:rPr>
                      </w:pPr>
                      <w:r w:rsidRPr="00F45466">
                        <w:rPr>
                          <w:rFonts w:ascii="Cambria" w:eastAsia="+mn-ea" w:hAnsi="Cambria" w:cstheme="majorHAnsi"/>
                          <w:color w:val="000000"/>
                          <w:kern w:val="24"/>
                          <w:sz w:val="36"/>
                          <w:szCs w:val="36"/>
                          <w:lang w:val="es-DO"/>
                        </w:rPr>
                        <w:t>A 90 días un total de 1.57 millones.</w:t>
                      </w:r>
                    </w:p>
                    <w:p w:rsidR="00A923E8" w:rsidRPr="00F45466" w:rsidRDefault="00A923E8" w:rsidP="00D6464A">
                      <w:pPr>
                        <w:pStyle w:val="NormalWeb"/>
                        <w:numPr>
                          <w:ilvl w:val="1"/>
                          <w:numId w:val="15"/>
                        </w:numPr>
                        <w:spacing w:before="0" w:beforeAutospacing="0" w:after="0" w:afterAutospacing="0"/>
                        <w:jc w:val="both"/>
                        <w:rPr>
                          <w:rFonts w:ascii="Cambria" w:hAnsi="Cambria" w:cstheme="majorHAnsi"/>
                        </w:rPr>
                      </w:pPr>
                      <w:r w:rsidRPr="00F45466">
                        <w:rPr>
                          <w:rFonts w:ascii="Cambria" w:eastAsia="+mn-ea" w:hAnsi="Cambria" w:cstheme="majorHAnsi"/>
                          <w:color w:val="000000"/>
                          <w:kern w:val="24"/>
                          <w:sz w:val="36"/>
                          <w:szCs w:val="36"/>
                          <w:lang w:val="es-DO"/>
                        </w:rPr>
                        <w:t>A más de 120 días un total de 1 150.9 millones.</w:t>
                      </w:r>
                    </w:p>
                    <w:p w:rsidR="00A923E8" w:rsidRPr="00F45466"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F45466" w:rsidRDefault="00A923E8" w:rsidP="00D6464A">
                      <w:pPr>
                        <w:pStyle w:val="NormalWeb"/>
                        <w:numPr>
                          <w:ilvl w:val="0"/>
                          <w:numId w:val="15"/>
                        </w:numPr>
                        <w:spacing w:before="0" w:beforeAutospacing="0" w:after="0" w:afterAutospacing="0"/>
                        <w:jc w:val="both"/>
                        <w:rPr>
                          <w:rFonts w:ascii="Cambria" w:hAnsi="Cambria" w:cstheme="majorHAnsi"/>
                        </w:rPr>
                      </w:pPr>
                      <w:r w:rsidRPr="00F45466">
                        <w:rPr>
                          <w:rFonts w:ascii="Cambria" w:eastAsia="+mn-ea" w:hAnsi="Cambria" w:cstheme="majorHAnsi"/>
                          <w:color w:val="000000"/>
                          <w:kern w:val="24"/>
                          <w:sz w:val="36"/>
                          <w:szCs w:val="36"/>
                          <w:lang w:val="es-DO"/>
                        </w:rPr>
                        <w:t xml:space="preserve">El Presupuesto 2018 presenta un sobrecumplimiento general de un 15 %, pero hay demasiadas desviaciones internas muy altas, lo cuál debe ser cuidado e indica no buenos presupuestos de partida y falta de control periódico durante el año.  </w:t>
                      </w:r>
                    </w:p>
                  </w:txbxContent>
                </v:textbox>
              </v:shape>
            </w:pict>
          </mc:Fallback>
        </mc:AlternateContent>
      </w:r>
    </w:p>
    <w:p w:rsidR="0002244F" w:rsidRDefault="0002244F" w:rsidP="0002244F">
      <w:pPr>
        <w:jc w:val="center"/>
        <w:rPr>
          <w:rFonts w:asciiTheme="majorHAnsi" w:hAnsiTheme="majorHAnsi" w:cstheme="majorHAnsi"/>
          <w:sz w:val="44"/>
        </w:rPr>
      </w:pPr>
    </w:p>
    <w:p w:rsidR="0002244F" w:rsidRDefault="0002244F" w:rsidP="0002244F">
      <w:pPr>
        <w:jc w:val="center"/>
        <w:rPr>
          <w:rFonts w:asciiTheme="majorHAnsi" w:hAnsiTheme="majorHAnsi" w:cstheme="majorHAnsi"/>
          <w:sz w:val="44"/>
        </w:rPr>
      </w:pPr>
    </w:p>
    <w:p w:rsidR="0002244F" w:rsidRDefault="0002244F" w:rsidP="0002244F">
      <w:pPr>
        <w:jc w:val="center"/>
        <w:rPr>
          <w:rFonts w:asciiTheme="majorHAnsi" w:hAnsiTheme="majorHAnsi" w:cstheme="majorHAnsi"/>
          <w:sz w:val="44"/>
        </w:rPr>
      </w:pPr>
    </w:p>
    <w:p w:rsidR="0002244F" w:rsidRDefault="0002244F">
      <w:pPr>
        <w:rPr>
          <w:rFonts w:asciiTheme="majorHAnsi" w:hAnsiTheme="majorHAnsi" w:cstheme="majorHAnsi"/>
          <w:sz w:val="44"/>
        </w:rPr>
      </w:pPr>
      <w:r>
        <w:rPr>
          <w:rFonts w:asciiTheme="majorHAnsi" w:hAnsiTheme="majorHAnsi" w:cstheme="majorHAnsi"/>
          <w:sz w:val="44"/>
        </w:rPr>
        <w:br w:type="page"/>
      </w:r>
    </w:p>
    <w:p w:rsidR="00D42766" w:rsidRDefault="00D42766" w:rsidP="0002244F">
      <w:pPr>
        <w:jc w:val="center"/>
        <w:rPr>
          <w:rFonts w:asciiTheme="majorHAnsi" w:hAnsiTheme="majorHAnsi" w:cstheme="majorHAnsi"/>
          <w:sz w:val="44"/>
        </w:rPr>
      </w:pPr>
      <w:r w:rsidRPr="00D42766">
        <w:rPr>
          <w:noProof/>
        </w:rPr>
        <w:lastRenderedPageBreak/>
        <mc:AlternateContent>
          <mc:Choice Requires="wps">
            <w:drawing>
              <wp:anchor distT="0" distB="0" distL="114300" distR="114300" simplePos="0" relativeHeight="251705344" behindDoc="0" locked="0" layoutInCell="1" allowOverlap="1" wp14:anchorId="41B34345" wp14:editId="152881B0">
                <wp:simplePos x="0" y="0"/>
                <wp:positionH relativeFrom="column">
                  <wp:posOffset>-864870</wp:posOffset>
                </wp:positionH>
                <wp:positionV relativeFrom="paragraph">
                  <wp:posOffset>171450</wp:posOffset>
                </wp:positionV>
                <wp:extent cx="1745927" cy="307777"/>
                <wp:effectExtent l="0" t="0" r="0" b="0"/>
                <wp:wrapNone/>
                <wp:docPr id="193" name="Rectangle 7">
                  <a:extLst xmlns:a="http://schemas.openxmlformats.org/drawingml/2006/main"/>
                </wp:docPr>
                <wp:cNvGraphicFramePr/>
                <a:graphic xmlns:a="http://schemas.openxmlformats.org/drawingml/2006/main">
                  <a:graphicData uri="http://schemas.microsoft.com/office/word/2010/wordprocessingShape">
                    <wps:wsp>
                      <wps:cNvSpPr/>
                      <wps:spPr>
                        <a:xfrm>
                          <a:off x="0" y="0"/>
                          <a:ext cx="1745927" cy="307777"/>
                        </a:xfrm>
                        <a:prstGeom prst="rect">
                          <a:avLst/>
                        </a:prstGeom>
                      </wps:spPr>
                      <wps:txbx>
                        <w:txbxContent>
                          <w:p w:rsidR="00A923E8" w:rsidRPr="00E611BC" w:rsidRDefault="00A923E8" w:rsidP="00D42766">
                            <w:pPr>
                              <w:pStyle w:val="Prrafodelista"/>
                              <w:numPr>
                                <w:ilvl w:val="0"/>
                                <w:numId w:val="16"/>
                              </w:numPr>
                              <w:rPr>
                                <w:rFonts w:ascii="Cambria" w:hAnsi="Cambria" w:cstheme="majorHAnsi"/>
                                <w:sz w:val="36"/>
                              </w:rPr>
                            </w:pPr>
                            <w:r w:rsidRPr="00E611BC">
                              <w:rPr>
                                <w:rFonts w:ascii="Cambria" w:eastAsia="+mn-ea" w:hAnsi="Cambria" w:cstheme="majorHAnsi"/>
                                <w:b/>
                                <w:bCs/>
                                <w:color w:val="000000"/>
                                <w:kern w:val="24"/>
                                <w:sz w:val="36"/>
                                <w:szCs w:val="28"/>
                                <w:lang w:val="es-CU"/>
                              </w:rPr>
                              <w:t xml:space="preserve">EE 6. </w:t>
                            </w:r>
                            <w:r w:rsidR="001D79BB" w:rsidRPr="00E611BC">
                              <w:rPr>
                                <w:rFonts w:ascii="Cambria" w:eastAsia="+mn-ea" w:hAnsi="Cambria" w:cstheme="majorHAnsi"/>
                                <w:b/>
                                <w:bCs/>
                                <w:color w:val="000000"/>
                                <w:kern w:val="24"/>
                                <w:sz w:val="36"/>
                                <w:szCs w:val="28"/>
                                <w:lang w:val="es-CU"/>
                              </w:rPr>
                              <w:t>Gestión de</w:t>
                            </w:r>
                            <w:r w:rsidRPr="00E611BC">
                              <w:rPr>
                                <w:rFonts w:ascii="Cambria" w:eastAsia="+mn-ea" w:hAnsi="Cambria" w:cstheme="majorHAnsi"/>
                                <w:b/>
                                <w:bCs/>
                                <w:color w:val="000000"/>
                                <w:kern w:val="24"/>
                                <w:sz w:val="36"/>
                                <w:szCs w:val="28"/>
                                <w:lang w:val="es-CU"/>
                              </w:rPr>
                              <w:t xml:space="preserve"> </w:t>
                            </w:r>
                            <w:r w:rsidR="001D79BB" w:rsidRPr="00E611BC">
                              <w:rPr>
                                <w:rFonts w:ascii="Cambria" w:eastAsia="+mn-ea" w:hAnsi="Cambria" w:cstheme="majorHAnsi"/>
                                <w:b/>
                                <w:bCs/>
                                <w:color w:val="000000"/>
                                <w:kern w:val="24"/>
                                <w:sz w:val="36"/>
                                <w:szCs w:val="28"/>
                                <w:lang w:val="es-CU"/>
                              </w:rPr>
                              <w:t>la Planificación</w:t>
                            </w:r>
                            <w:r w:rsidRPr="00E611BC">
                              <w:rPr>
                                <w:rFonts w:ascii="Cambria" w:eastAsia="+mn-ea" w:hAnsi="Cambria" w:cstheme="majorHAnsi"/>
                                <w:b/>
                                <w:bCs/>
                                <w:color w:val="000000"/>
                                <w:kern w:val="24"/>
                                <w:sz w:val="36"/>
                                <w:szCs w:val="28"/>
                                <w:lang w:val="es-CU"/>
                              </w:rPr>
                              <w:t xml:space="preserve"> y D</w:t>
                            </w:r>
                            <w:r w:rsidR="001D79BB" w:rsidRPr="00E611BC">
                              <w:rPr>
                                <w:rFonts w:ascii="Cambria" w:eastAsia="+mn-ea" w:hAnsi="Cambria" w:cstheme="majorHAnsi"/>
                                <w:b/>
                                <w:bCs/>
                                <w:color w:val="000000"/>
                                <w:kern w:val="24"/>
                                <w:sz w:val="36"/>
                                <w:szCs w:val="28"/>
                                <w:lang w:val="es-CU"/>
                              </w:rPr>
                              <w:t>esarrollo</w:t>
                            </w:r>
                            <w:r w:rsidRPr="00E611BC">
                              <w:rPr>
                                <w:rFonts w:ascii="Cambria" w:eastAsia="+mn-ea" w:hAnsi="Cambria" w:cstheme="majorHAnsi"/>
                                <w:b/>
                                <w:bCs/>
                                <w:color w:val="000000"/>
                                <w:kern w:val="24"/>
                                <w:sz w:val="36"/>
                                <w:szCs w:val="28"/>
                              </w:rPr>
                              <w:t xml:space="preserve"> </w:t>
                            </w:r>
                          </w:p>
                        </w:txbxContent>
                      </wps:txbx>
                      <wps:bodyPr wrap="none">
                        <a:spAutoFit/>
                      </wps:bodyPr>
                    </wps:wsp>
                  </a:graphicData>
                </a:graphic>
              </wp:anchor>
            </w:drawing>
          </mc:Choice>
          <mc:Fallback>
            <w:pict>
              <v:rect w14:anchorId="41B34345" id="_x0000_s1040" style="position:absolute;left:0;text-align:left;margin-left:-68.1pt;margin-top:13.5pt;width:137.45pt;height:24.25pt;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" filled="f" stroked="f">
                <v:textbox style="mso-fit-shape-to-text:t">
                  <w:txbxContent>
                    <w:p w:rsidR="00A923E8" w:rsidRPr="00E611BC" w:rsidRDefault="00A923E8" w:rsidP="00D42766">
                      <w:pPr>
                        <w:pStyle w:val="Prrafodelista"/>
                        <w:numPr>
                          <w:ilvl w:val="0"/>
                          <w:numId w:val="16"/>
                        </w:numPr>
                        <w:rPr>
                          <w:rFonts w:ascii="Cambria" w:hAnsi="Cambria" w:cstheme="majorHAnsi"/>
                          <w:sz w:val="36"/>
                        </w:rPr>
                      </w:pPr>
                      <w:r w:rsidRPr="00E611BC">
                        <w:rPr>
                          <w:rFonts w:ascii="Cambria" w:eastAsia="+mn-ea" w:hAnsi="Cambria" w:cstheme="majorHAnsi"/>
                          <w:b/>
                          <w:bCs/>
                          <w:color w:val="000000"/>
                          <w:kern w:val="24"/>
                          <w:sz w:val="36"/>
                          <w:szCs w:val="28"/>
                          <w:lang w:val="es-CU"/>
                        </w:rPr>
                        <w:t xml:space="preserve">EE 6. </w:t>
                      </w:r>
                      <w:r w:rsidR="001D79BB" w:rsidRPr="00E611BC">
                        <w:rPr>
                          <w:rFonts w:ascii="Cambria" w:eastAsia="+mn-ea" w:hAnsi="Cambria" w:cstheme="majorHAnsi"/>
                          <w:b/>
                          <w:bCs/>
                          <w:color w:val="000000"/>
                          <w:kern w:val="24"/>
                          <w:sz w:val="36"/>
                          <w:szCs w:val="28"/>
                          <w:lang w:val="es-CU"/>
                        </w:rPr>
                        <w:t>Gestión de</w:t>
                      </w:r>
                      <w:r w:rsidRPr="00E611BC">
                        <w:rPr>
                          <w:rFonts w:ascii="Cambria" w:eastAsia="+mn-ea" w:hAnsi="Cambria" w:cstheme="majorHAnsi"/>
                          <w:b/>
                          <w:bCs/>
                          <w:color w:val="000000"/>
                          <w:kern w:val="24"/>
                          <w:sz w:val="36"/>
                          <w:szCs w:val="28"/>
                          <w:lang w:val="es-CU"/>
                        </w:rPr>
                        <w:t xml:space="preserve"> </w:t>
                      </w:r>
                      <w:r w:rsidR="001D79BB" w:rsidRPr="00E611BC">
                        <w:rPr>
                          <w:rFonts w:ascii="Cambria" w:eastAsia="+mn-ea" w:hAnsi="Cambria" w:cstheme="majorHAnsi"/>
                          <w:b/>
                          <w:bCs/>
                          <w:color w:val="000000"/>
                          <w:kern w:val="24"/>
                          <w:sz w:val="36"/>
                          <w:szCs w:val="28"/>
                          <w:lang w:val="es-CU"/>
                        </w:rPr>
                        <w:t>la Planificación</w:t>
                      </w:r>
                      <w:r w:rsidRPr="00E611BC">
                        <w:rPr>
                          <w:rFonts w:ascii="Cambria" w:eastAsia="+mn-ea" w:hAnsi="Cambria" w:cstheme="majorHAnsi"/>
                          <w:b/>
                          <w:bCs/>
                          <w:color w:val="000000"/>
                          <w:kern w:val="24"/>
                          <w:sz w:val="36"/>
                          <w:szCs w:val="28"/>
                          <w:lang w:val="es-CU"/>
                        </w:rPr>
                        <w:t xml:space="preserve"> y D</w:t>
                      </w:r>
                      <w:r w:rsidR="001D79BB" w:rsidRPr="00E611BC">
                        <w:rPr>
                          <w:rFonts w:ascii="Cambria" w:eastAsia="+mn-ea" w:hAnsi="Cambria" w:cstheme="majorHAnsi"/>
                          <w:b/>
                          <w:bCs/>
                          <w:color w:val="000000"/>
                          <w:kern w:val="24"/>
                          <w:sz w:val="36"/>
                          <w:szCs w:val="28"/>
                          <w:lang w:val="es-CU"/>
                        </w:rPr>
                        <w:t>esarrollo</w:t>
                      </w:r>
                      <w:r w:rsidRPr="00E611BC">
                        <w:rPr>
                          <w:rFonts w:ascii="Cambria" w:eastAsia="+mn-ea" w:hAnsi="Cambria" w:cstheme="majorHAnsi"/>
                          <w:b/>
                          <w:bCs/>
                          <w:color w:val="000000"/>
                          <w:kern w:val="24"/>
                          <w:sz w:val="36"/>
                          <w:szCs w:val="28"/>
                        </w:rPr>
                        <w:t xml:space="preserve"> </w:t>
                      </w:r>
                    </w:p>
                  </w:txbxContent>
                </v:textbox>
              </v:rect>
            </w:pict>
          </mc:Fallback>
        </mc:AlternateContent>
      </w:r>
    </w:p>
    <w:p w:rsidR="00D42766" w:rsidRDefault="00D42766" w:rsidP="0002244F">
      <w:pPr>
        <w:jc w:val="center"/>
        <w:rPr>
          <w:rFonts w:asciiTheme="majorHAnsi" w:hAnsiTheme="majorHAnsi" w:cstheme="majorHAnsi"/>
          <w:sz w:val="44"/>
        </w:rPr>
      </w:pPr>
      <w:r w:rsidRPr="00D42766">
        <w:rPr>
          <w:noProof/>
        </w:rPr>
        <mc:AlternateContent>
          <mc:Choice Requires="wps">
            <w:drawing>
              <wp:anchor distT="0" distB="0" distL="114300" distR="114300" simplePos="0" relativeHeight="251707392" behindDoc="0" locked="0" layoutInCell="1" allowOverlap="1" wp14:anchorId="23B7728E" wp14:editId="4FB27CD0">
                <wp:simplePos x="0" y="0"/>
                <wp:positionH relativeFrom="column">
                  <wp:posOffset>-764825</wp:posOffset>
                </wp:positionH>
                <wp:positionV relativeFrom="paragraph">
                  <wp:posOffset>285356</wp:posOffset>
                </wp:positionV>
                <wp:extent cx="6779173" cy="6369269"/>
                <wp:effectExtent l="0" t="0" r="0" b="0"/>
                <wp:wrapNone/>
                <wp:docPr id="194" name="TextBox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779173" cy="6369269"/>
                        </a:xfrm>
                        <a:prstGeom prst="rect">
                          <a:avLst/>
                        </a:prstGeom>
                        <a:noFill/>
                      </wps:spPr>
                      <wps:txbx>
                        <w:txbxContent>
                          <w:p w:rsidR="00A923E8" w:rsidRPr="00E611BC" w:rsidRDefault="00A923E8" w:rsidP="00D6464A">
                            <w:pPr>
                              <w:pStyle w:val="NormalWeb"/>
                              <w:numPr>
                                <w:ilvl w:val="0"/>
                                <w:numId w:val="17"/>
                              </w:numPr>
                              <w:spacing w:before="0" w:beforeAutospacing="0" w:after="0" w:afterAutospacing="0"/>
                              <w:jc w:val="both"/>
                              <w:rPr>
                                <w:rFonts w:ascii="Cambria" w:hAnsi="Cambria" w:cstheme="majorHAnsi"/>
                              </w:rPr>
                            </w:pPr>
                            <w:r w:rsidRPr="00E611BC">
                              <w:rPr>
                                <w:rFonts w:ascii="Cambria" w:eastAsia="+mn-ea" w:hAnsi="Cambria" w:cstheme="majorHAnsi"/>
                                <w:color w:val="000000"/>
                                <w:kern w:val="24"/>
                                <w:sz w:val="36"/>
                                <w:szCs w:val="36"/>
                                <w:lang w:val="es-DO"/>
                              </w:rPr>
                              <w:t xml:space="preserve">Trabajan por la consolidación del funcionamiento de los procesos de planificación y control del Plan Estratégico 2017 – 2021, lo que incide positivamente en instaurar en la Corporación una cultura de trabajo basada en acciones estratégicas. </w:t>
                            </w:r>
                          </w:p>
                          <w:p w:rsidR="00A923E8" w:rsidRPr="00E611BC"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E611BC" w:rsidRDefault="00A923E8" w:rsidP="00D6464A">
                            <w:pPr>
                              <w:pStyle w:val="NormalWeb"/>
                              <w:numPr>
                                <w:ilvl w:val="0"/>
                                <w:numId w:val="17"/>
                              </w:numPr>
                              <w:spacing w:before="0" w:beforeAutospacing="0" w:after="0" w:afterAutospacing="0"/>
                              <w:jc w:val="both"/>
                              <w:rPr>
                                <w:rFonts w:ascii="Cambria" w:hAnsi="Cambria" w:cstheme="majorHAnsi"/>
                              </w:rPr>
                            </w:pPr>
                            <w:r w:rsidRPr="00E611BC">
                              <w:rPr>
                                <w:rFonts w:ascii="Cambria" w:eastAsia="+mn-ea" w:hAnsi="Cambria" w:cstheme="majorHAnsi"/>
                                <w:color w:val="000000"/>
                                <w:kern w:val="24"/>
                                <w:sz w:val="36"/>
                                <w:szCs w:val="36"/>
                                <w:lang w:val="es-DO"/>
                              </w:rPr>
                              <w:t>La recolección de las evidencias que sustentan el POA aún no es la mejor.</w:t>
                            </w:r>
                          </w:p>
                          <w:p w:rsidR="00A923E8" w:rsidRPr="00E611BC" w:rsidRDefault="00A923E8" w:rsidP="00D6464A">
                            <w:pPr>
                              <w:pStyle w:val="Prrafodelista"/>
                              <w:jc w:val="both"/>
                              <w:rPr>
                                <w:rFonts w:ascii="Cambria" w:eastAsia="+mn-ea" w:hAnsi="Cambria" w:cstheme="majorHAnsi"/>
                                <w:color w:val="000000"/>
                                <w:kern w:val="24"/>
                                <w:sz w:val="36"/>
                                <w:szCs w:val="36"/>
                                <w:lang w:val="es-DO"/>
                              </w:rPr>
                            </w:pPr>
                          </w:p>
                          <w:p w:rsidR="00A923E8" w:rsidRPr="00E611BC" w:rsidRDefault="00A923E8" w:rsidP="00D6464A">
                            <w:pPr>
                              <w:pStyle w:val="NormalWeb"/>
                              <w:numPr>
                                <w:ilvl w:val="0"/>
                                <w:numId w:val="17"/>
                              </w:numPr>
                              <w:spacing w:before="0" w:beforeAutospacing="0" w:after="0" w:afterAutospacing="0"/>
                              <w:jc w:val="both"/>
                              <w:rPr>
                                <w:rFonts w:ascii="Cambria" w:hAnsi="Cambria" w:cstheme="majorHAnsi"/>
                              </w:rPr>
                            </w:pPr>
                            <w:r w:rsidRPr="00E611BC">
                              <w:rPr>
                                <w:rFonts w:ascii="Cambria" w:eastAsia="+mn-ea" w:hAnsi="Cambria" w:cstheme="majorHAnsi"/>
                                <w:color w:val="000000"/>
                                <w:kern w:val="24"/>
                                <w:sz w:val="36"/>
                                <w:szCs w:val="36"/>
                                <w:lang w:val="es-DO"/>
                              </w:rPr>
                              <w:t xml:space="preserve">Deben exigirlas con mayor fuerza en los chequeos de los Planes </w:t>
                            </w:r>
                          </w:p>
                          <w:p w:rsidR="00A923E8" w:rsidRPr="00E611BC" w:rsidRDefault="00A923E8" w:rsidP="00D6464A">
                            <w:pPr>
                              <w:pStyle w:val="NormalWeb"/>
                              <w:spacing w:before="0" w:beforeAutospacing="0" w:after="0" w:afterAutospacing="0"/>
                              <w:ind w:left="720"/>
                              <w:jc w:val="both"/>
                              <w:rPr>
                                <w:rFonts w:ascii="Cambria" w:hAnsi="Cambria" w:cstheme="majorHAnsi"/>
                              </w:rPr>
                            </w:pPr>
                            <w:r w:rsidRPr="00E611BC">
                              <w:rPr>
                                <w:rFonts w:ascii="Cambria" w:eastAsia="+mn-ea" w:hAnsi="Cambria" w:cstheme="majorHAnsi"/>
                                <w:color w:val="000000"/>
                                <w:kern w:val="24"/>
                                <w:sz w:val="36"/>
                                <w:szCs w:val="36"/>
                                <w:lang w:val="es-DO"/>
                              </w:rPr>
                              <w:t xml:space="preserve">Operativos Anuales para lograr la trazabilidad necesaria. </w:t>
                            </w:r>
                          </w:p>
                          <w:p w:rsidR="00A923E8" w:rsidRPr="00E611BC" w:rsidRDefault="00A923E8" w:rsidP="00D6464A">
                            <w:pPr>
                              <w:pStyle w:val="NormalWeb"/>
                              <w:spacing w:before="0" w:beforeAutospacing="0" w:after="0" w:afterAutospacing="0"/>
                              <w:jc w:val="both"/>
                              <w:rPr>
                                <w:rFonts w:ascii="Cambria" w:eastAsia="+mn-ea" w:hAnsi="Cambria" w:cstheme="majorHAnsi"/>
                                <w:color w:val="000000"/>
                                <w:kern w:val="24"/>
                                <w:sz w:val="36"/>
                                <w:szCs w:val="36"/>
                              </w:rPr>
                            </w:pPr>
                          </w:p>
                          <w:p w:rsidR="00A923E8" w:rsidRPr="00E611BC" w:rsidRDefault="00A923E8" w:rsidP="00D6464A">
                            <w:pPr>
                              <w:pStyle w:val="NormalWeb"/>
                              <w:numPr>
                                <w:ilvl w:val="0"/>
                                <w:numId w:val="17"/>
                              </w:numPr>
                              <w:spacing w:before="0" w:beforeAutospacing="0" w:after="0" w:afterAutospacing="0"/>
                              <w:jc w:val="both"/>
                              <w:rPr>
                                <w:rFonts w:ascii="Cambria" w:hAnsi="Cambria" w:cstheme="majorHAnsi"/>
                              </w:rPr>
                            </w:pPr>
                            <w:r w:rsidRPr="00E611BC">
                              <w:rPr>
                                <w:rFonts w:ascii="Cambria" w:eastAsia="+mn-ea" w:hAnsi="Cambria" w:cstheme="majorHAnsi"/>
                                <w:color w:val="000000"/>
                                <w:kern w:val="24"/>
                                <w:sz w:val="36"/>
                                <w:szCs w:val="36"/>
                                <w:lang w:val="es-DO"/>
                              </w:rPr>
                              <w:t>El nivel de capital humano que poseen, para el cúmulo de tareas a desarrollar aún es insuficiente. Necesitan un ingeniero industrial en el equipo.</w:t>
                            </w:r>
                          </w:p>
                          <w:p w:rsidR="00A923E8" w:rsidRPr="00E611BC"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E611BC" w:rsidRDefault="00A923E8" w:rsidP="00D6464A">
                            <w:pPr>
                              <w:pStyle w:val="NormalWeb"/>
                              <w:numPr>
                                <w:ilvl w:val="0"/>
                                <w:numId w:val="17"/>
                              </w:numPr>
                              <w:spacing w:before="0" w:beforeAutospacing="0" w:after="0" w:afterAutospacing="0"/>
                              <w:jc w:val="both"/>
                              <w:rPr>
                                <w:rFonts w:ascii="Cambria" w:hAnsi="Cambria" w:cstheme="majorHAnsi"/>
                              </w:rPr>
                            </w:pPr>
                            <w:r w:rsidRPr="00E611BC">
                              <w:rPr>
                                <w:rFonts w:ascii="Cambria" w:eastAsia="+mn-ea" w:hAnsi="Cambria" w:cstheme="majorHAnsi"/>
                                <w:color w:val="000000"/>
                                <w:kern w:val="24"/>
                                <w:sz w:val="36"/>
                                <w:szCs w:val="36"/>
                                <w:lang w:val="es-DO"/>
                              </w:rPr>
                              <w:t>El sistema de comunicación interna no es el mejor y no funciona.</w:t>
                            </w:r>
                          </w:p>
                          <w:p w:rsidR="00A923E8" w:rsidRPr="00E611BC" w:rsidRDefault="00A923E8" w:rsidP="00D6464A">
                            <w:pPr>
                              <w:pStyle w:val="NormalWeb"/>
                              <w:spacing w:before="0" w:beforeAutospacing="0" w:after="0" w:afterAutospacing="0"/>
                              <w:ind w:left="720"/>
                              <w:jc w:val="both"/>
                              <w:rPr>
                                <w:rFonts w:ascii="Cambria" w:hAnsi="Cambria" w:cstheme="majorHAnsi"/>
                              </w:rPr>
                            </w:pPr>
                          </w:p>
                          <w:p w:rsidR="00A923E8" w:rsidRPr="00E611BC" w:rsidRDefault="00A923E8" w:rsidP="00D6464A">
                            <w:pPr>
                              <w:pStyle w:val="NormalWeb"/>
                              <w:numPr>
                                <w:ilvl w:val="0"/>
                                <w:numId w:val="17"/>
                              </w:numPr>
                              <w:spacing w:before="0" w:beforeAutospacing="0" w:after="0" w:afterAutospacing="0"/>
                              <w:jc w:val="both"/>
                              <w:rPr>
                                <w:rFonts w:ascii="Cambria" w:hAnsi="Cambria" w:cstheme="majorHAnsi"/>
                              </w:rPr>
                            </w:pPr>
                            <w:r w:rsidRPr="00E611BC">
                              <w:rPr>
                                <w:rFonts w:ascii="Cambria" w:eastAsia="+mn-ea" w:hAnsi="Cambria" w:cstheme="majorHAnsi"/>
                                <w:color w:val="000000"/>
                                <w:kern w:val="24"/>
                                <w:sz w:val="36"/>
                                <w:szCs w:val="36"/>
                                <w:lang w:val="es-DO"/>
                              </w:rPr>
                              <w:t>No pudieron lograr que funcionara el Eje Estratégico No. 8 Gestión Ambiental.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3B7728E" id="_x0000_s1041" type="#_x0000_t202" style="position:absolute;left:0;text-align:left;margin-left:-60.2pt;margin-top:22.45pt;width:533.8pt;height:50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" filled="f" stroked="f">
                <v:textbox>
                  <w:txbxContent>
                    <w:p w:rsidR="00A923E8" w:rsidRPr="00E611BC" w:rsidRDefault="00A923E8" w:rsidP="00D6464A">
                      <w:pPr>
                        <w:pStyle w:val="NormalWeb"/>
                        <w:numPr>
                          <w:ilvl w:val="0"/>
                          <w:numId w:val="17"/>
                        </w:numPr>
                        <w:spacing w:before="0" w:beforeAutospacing="0" w:after="0" w:afterAutospacing="0"/>
                        <w:jc w:val="both"/>
                        <w:rPr>
                          <w:rFonts w:ascii="Cambria" w:hAnsi="Cambria" w:cstheme="majorHAnsi"/>
                        </w:rPr>
                      </w:pPr>
                      <w:r w:rsidRPr="00E611BC">
                        <w:rPr>
                          <w:rFonts w:ascii="Cambria" w:eastAsia="+mn-ea" w:hAnsi="Cambria" w:cstheme="majorHAnsi"/>
                          <w:color w:val="000000"/>
                          <w:kern w:val="24"/>
                          <w:sz w:val="36"/>
                          <w:szCs w:val="36"/>
                          <w:lang w:val="es-DO"/>
                        </w:rPr>
                        <w:t xml:space="preserve">Trabajan por la consolidación del funcionamiento de los procesos de planificación y control del Plan Estratégico 2017 – 2021, lo que incide positivamente en instaurar en la Corporación una cultura de trabajo basada en acciones estratégicas. </w:t>
                      </w:r>
                    </w:p>
                    <w:p w:rsidR="00A923E8" w:rsidRPr="00E611BC"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E611BC" w:rsidRDefault="00A923E8" w:rsidP="00D6464A">
                      <w:pPr>
                        <w:pStyle w:val="NormalWeb"/>
                        <w:numPr>
                          <w:ilvl w:val="0"/>
                          <w:numId w:val="17"/>
                        </w:numPr>
                        <w:spacing w:before="0" w:beforeAutospacing="0" w:after="0" w:afterAutospacing="0"/>
                        <w:jc w:val="both"/>
                        <w:rPr>
                          <w:rFonts w:ascii="Cambria" w:hAnsi="Cambria" w:cstheme="majorHAnsi"/>
                        </w:rPr>
                      </w:pPr>
                      <w:r w:rsidRPr="00E611BC">
                        <w:rPr>
                          <w:rFonts w:ascii="Cambria" w:eastAsia="+mn-ea" w:hAnsi="Cambria" w:cstheme="majorHAnsi"/>
                          <w:color w:val="000000"/>
                          <w:kern w:val="24"/>
                          <w:sz w:val="36"/>
                          <w:szCs w:val="36"/>
                          <w:lang w:val="es-DO"/>
                        </w:rPr>
                        <w:t>La recolección de las evidencias que sustentan el POA aún no es la mejor.</w:t>
                      </w:r>
                    </w:p>
                    <w:p w:rsidR="00A923E8" w:rsidRPr="00E611BC" w:rsidRDefault="00A923E8" w:rsidP="00D6464A">
                      <w:pPr>
                        <w:pStyle w:val="Prrafodelista"/>
                        <w:jc w:val="both"/>
                        <w:rPr>
                          <w:rFonts w:ascii="Cambria" w:eastAsia="+mn-ea" w:hAnsi="Cambria" w:cstheme="majorHAnsi"/>
                          <w:color w:val="000000"/>
                          <w:kern w:val="24"/>
                          <w:sz w:val="36"/>
                          <w:szCs w:val="36"/>
                          <w:lang w:val="es-DO"/>
                        </w:rPr>
                      </w:pPr>
                    </w:p>
                    <w:p w:rsidR="00A923E8" w:rsidRPr="00E611BC" w:rsidRDefault="00A923E8" w:rsidP="00D6464A">
                      <w:pPr>
                        <w:pStyle w:val="NormalWeb"/>
                        <w:numPr>
                          <w:ilvl w:val="0"/>
                          <w:numId w:val="17"/>
                        </w:numPr>
                        <w:spacing w:before="0" w:beforeAutospacing="0" w:after="0" w:afterAutospacing="0"/>
                        <w:jc w:val="both"/>
                        <w:rPr>
                          <w:rFonts w:ascii="Cambria" w:hAnsi="Cambria" w:cstheme="majorHAnsi"/>
                        </w:rPr>
                      </w:pPr>
                      <w:r w:rsidRPr="00E611BC">
                        <w:rPr>
                          <w:rFonts w:ascii="Cambria" w:eastAsia="+mn-ea" w:hAnsi="Cambria" w:cstheme="majorHAnsi"/>
                          <w:color w:val="000000"/>
                          <w:kern w:val="24"/>
                          <w:sz w:val="36"/>
                          <w:szCs w:val="36"/>
                          <w:lang w:val="es-DO"/>
                        </w:rPr>
                        <w:t xml:space="preserve">Deben exigirlas con mayor fuerza en los chequeos de los Planes </w:t>
                      </w:r>
                    </w:p>
                    <w:p w:rsidR="00A923E8" w:rsidRPr="00E611BC" w:rsidRDefault="00A923E8" w:rsidP="00D6464A">
                      <w:pPr>
                        <w:pStyle w:val="NormalWeb"/>
                        <w:spacing w:before="0" w:beforeAutospacing="0" w:after="0" w:afterAutospacing="0"/>
                        <w:ind w:left="720"/>
                        <w:jc w:val="both"/>
                        <w:rPr>
                          <w:rFonts w:ascii="Cambria" w:hAnsi="Cambria" w:cstheme="majorHAnsi"/>
                        </w:rPr>
                      </w:pPr>
                      <w:r w:rsidRPr="00E611BC">
                        <w:rPr>
                          <w:rFonts w:ascii="Cambria" w:eastAsia="+mn-ea" w:hAnsi="Cambria" w:cstheme="majorHAnsi"/>
                          <w:color w:val="000000"/>
                          <w:kern w:val="24"/>
                          <w:sz w:val="36"/>
                          <w:szCs w:val="36"/>
                          <w:lang w:val="es-DO"/>
                        </w:rPr>
                        <w:t xml:space="preserve">Operativos Anuales para lograr la trazabilidad necesaria. </w:t>
                      </w:r>
                    </w:p>
                    <w:p w:rsidR="00A923E8" w:rsidRPr="00E611BC" w:rsidRDefault="00A923E8" w:rsidP="00D6464A">
                      <w:pPr>
                        <w:pStyle w:val="NormalWeb"/>
                        <w:spacing w:before="0" w:beforeAutospacing="0" w:after="0" w:afterAutospacing="0"/>
                        <w:jc w:val="both"/>
                        <w:rPr>
                          <w:rFonts w:ascii="Cambria" w:eastAsia="+mn-ea" w:hAnsi="Cambria" w:cstheme="majorHAnsi"/>
                          <w:color w:val="000000"/>
                          <w:kern w:val="24"/>
                          <w:sz w:val="36"/>
                          <w:szCs w:val="36"/>
                        </w:rPr>
                      </w:pPr>
                    </w:p>
                    <w:p w:rsidR="00A923E8" w:rsidRPr="00E611BC" w:rsidRDefault="00A923E8" w:rsidP="00D6464A">
                      <w:pPr>
                        <w:pStyle w:val="NormalWeb"/>
                        <w:numPr>
                          <w:ilvl w:val="0"/>
                          <w:numId w:val="17"/>
                        </w:numPr>
                        <w:spacing w:before="0" w:beforeAutospacing="0" w:after="0" w:afterAutospacing="0"/>
                        <w:jc w:val="both"/>
                        <w:rPr>
                          <w:rFonts w:ascii="Cambria" w:hAnsi="Cambria" w:cstheme="majorHAnsi"/>
                        </w:rPr>
                      </w:pPr>
                      <w:r w:rsidRPr="00E611BC">
                        <w:rPr>
                          <w:rFonts w:ascii="Cambria" w:eastAsia="+mn-ea" w:hAnsi="Cambria" w:cstheme="majorHAnsi"/>
                          <w:color w:val="000000"/>
                          <w:kern w:val="24"/>
                          <w:sz w:val="36"/>
                          <w:szCs w:val="36"/>
                          <w:lang w:val="es-DO"/>
                        </w:rPr>
                        <w:t>El nivel de capital humano que poseen, para el cúmulo de tareas a desarrollar aún es insuficiente. Necesitan un ingeniero industrial en el equipo.</w:t>
                      </w:r>
                    </w:p>
                    <w:p w:rsidR="00A923E8" w:rsidRPr="00E611BC"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E611BC" w:rsidRDefault="00A923E8" w:rsidP="00D6464A">
                      <w:pPr>
                        <w:pStyle w:val="NormalWeb"/>
                        <w:numPr>
                          <w:ilvl w:val="0"/>
                          <w:numId w:val="17"/>
                        </w:numPr>
                        <w:spacing w:before="0" w:beforeAutospacing="0" w:after="0" w:afterAutospacing="0"/>
                        <w:jc w:val="both"/>
                        <w:rPr>
                          <w:rFonts w:ascii="Cambria" w:hAnsi="Cambria" w:cstheme="majorHAnsi"/>
                        </w:rPr>
                      </w:pPr>
                      <w:r w:rsidRPr="00E611BC">
                        <w:rPr>
                          <w:rFonts w:ascii="Cambria" w:eastAsia="+mn-ea" w:hAnsi="Cambria" w:cstheme="majorHAnsi"/>
                          <w:color w:val="000000"/>
                          <w:kern w:val="24"/>
                          <w:sz w:val="36"/>
                          <w:szCs w:val="36"/>
                          <w:lang w:val="es-DO"/>
                        </w:rPr>
                        <w:t>El sistema de comunicación interna no es el mejor y no funciona.</w:t>
                      </w:r>
                    </w:p>
                    <w:p w:rsidR="00A923E8" w:rsidRPr="00E611BC" w:rsidRDefault="00A923E8" w:rsidP="00D6464A">
                      <w:pPr>
                        <w:pStyle w:val="NormalWeb"/>
                        <w:spacing w:before="0" w:beforeAutospacing="0" w:after="0" w:afterAutospacing="0"/>
                        <w:ind w:left="720"/>
                        <w:jc w:val="both"/>
                        <w:rPr>
                          <w:rFonts w:ascii="Cambria" w:hAnsi="Cambria" w:cstheme="majorHAnsi"/>
                        </w:rPr>
                      </w:pPr>
                    </w:p>
                    <w:p w:rsidR="00A923E8" w:rsidRPr="00E611BC" w:rsidRDefault="00A923E8" w:rsidP="00D6464A">
                      <w:pPr>
                        <w:pStyle w:val="NormalWeb"/>
                        <w:numPr>
                          <w:ilvl w:val="0"/>
                          <w:numId w:val="17"/>
                        </w:numPr>
                        <w:spacing w:before="0" w:beforeAutospacing="0" w:after="0" w:afterAutospacing="0"/>
                        <w:jc w:val="both"/>
                        <w:rPr>
                          <w:rFonts w:ascii="Cambria" w:hAnsi="Cambria" w:cstheme="majorHAnsi"/>
                        </w:rPr>
                      </w:pPr>
                      <w:r w:rsidRPr="00E611BC">
                        <w:rPr>
                          <w:rFonts w:ascii="Cambria" w:eastAsia="+mn-ea" w:hAnsi="Cambria" w:cstheme="majorHAnsi"/>
                          <w:color w:val="000000"/>
                          <w:kern w:val="24"/>
                          <w:sz w:val="36"/>
                          <w:szCs w:val="36"/>
                          <w:lang w:val="es-DO"/>
                        </w:rPr>
                        <w:t xml:space="preserve">No pudieron lograr que funcionara el Eje Estratégico No. 8 </w:t>
                      </w:r>
                      <w:proofErr w:type="gramStart"/>
                      <w:r w:rsidRPr="00E611BC">
                        <w:rPr>
                          <w:rFonts w:ascii="Cambria" w:eastAsia="+mn-ea" w:hAnsi="Cambria" w:cstheme="majorHAnsi"/>
                          <w:color w:val="000000"/>
                          <w:kern w:val="24"/>
                          <w:sz w:val="36"/>
                          <w:szCs w:val="36"/>
                          <w:lang w:val="es-DO"/>
                        </w:rPr>
                        <w:t>Gestión</w:t>
                      </w:r>
                      <w:proofErr w:type="gramEnd"/>
                      <w:r w:rsidRPr="00E611BC">
                        <w:rPr>
                          <w:rFonts w:ascii="Cambria" w:eastAsia="+mn-ea" w:hAnsi="Cambria" w:cstheme="majorHAnsi"/>
                          <w:color w:val="000000"/>
                          <w:kern w:val="24"/>
                          <w:sz w:val="36"/>
                          <w:szCs w:val="36"/>
                          <w:lang w:val="es-DO"/>
                        </w:rPr>
                        <w:t xml:space="preserve"> Ambiental.</w:t>
                      </w:r>
                    </w:p>
                  </w:txbxContent>
                </v:textbox>
              </v:shape>
            </w:pict>
          </mc:Fallback>
        </mc:AlternateContent>
      </w:r>
    </w:p>
    <w:p w:rsidR="0002244F" w:rsidRDefault="0002244F" w:rsidP="0002244F">
      <w:pPr>
        <w:jc w:val="center"/>
        <w:rPr>
          <w:rFonts w:asciiTheme="majorHAnsi" w:hAnsiTheme="majorHAnsi" w:cstheme="majorHAnsi"/>
          <w:sz w:val="44"/>
        </w:rPr>
      </w:pPr>
    </w:p>
    <w:p w:rsidR="00D42766" w:rsidRPr="00D42766" w:rsidRDefault="00D42766" w:rsidP="00D42766">
      <w:pPr>
        <w:rPr>
          <w:rFonts w:asciiTheme="majorHAnsi" w:hAnsiTheme="majorHAnsi" w:cstheme="majorHAnsi"/>
          <w:sz w:val="44"/>
        </w:rPr>
      </w:pPr>
    </w:p>
    <w:p w:rsidR="00D42766" w:rsidRPr="00D42766" w:rsidRDefault="00D42766" w:rsidP="00D42766">
      <w:pPr>
        <w:rPr>
          <w:rFonts w:asciiTheme="majorHAnsi" w:hAnsiTheme="majorHAnsi" w:cstheme="majorHAnsi"/>
          <w:sz w:val="44"/>
        </w:rPr>
      </w:pPr>
    </w:p>
    <w:p w:rsidR="00D42766" w:rsidRPr="00D42766" w:rsidRDefault="00D42766" w:rsidP="00D42766">
      <w:pPr>
        <w:rPr>
          <w:rFonts w:asciiTheme="majorHAnsi" w:hAnsiTheme="majorHAnsi" w:cstheme="majorHAnsi"/>
          <w:sz w:val="44"/>
        </w:rPr>
      </w:pPr>
    </w:p>
    <w:p w:rsidR="00D42766" w:rsidRPr="00D42766" w:rsidRDefault="00D42766" w:rsidP="00D42766">
      <w:pPr>
        <w:rPr>
          <w:rFonts w:asciiTheme="majorHAnsi" w:hAnsiTheme="majorHAnsi" w:cstheme="majorHAnsi"/>
          <w:sz w:val="44"/>
        </w:rPr>
      </w:pPr>
    </w:p>
    <w:p w:rsidR="00D42766" w:rsidRPr="00D42766" w:rsidRDefault="00D42766" w:rsidP="00D42766">
      <w:pPr>
        <w:rPr>
          <w:rFonts w:asciiTheme="majorHAnsi" w:hAnsiTheme="majorHAnsi" w:cstheme="majorHAnsi"/>
          <w:sz w:val="44"/>
        </w:rPr>
      </w:pPr>
    </w:p>
    <w:p w:rsidR="00D42766" w:rsidRPr="00D42766" w:rsidRDefault="00D42766" w:rsidP="00D42766">
      <w:pPr>
        <w:rPr>
          <w:rFonts w:asciiTheme="majorHAnsi" w:hAnsiTheme="majorHAnsi" w:cstheme="majorHAnsi"/>
          <w:sz w:val="44"/>
        </w:rPr>
      </w:pPr>
    </w:p>
    <w:p w:rsidR="00D42766" w:rsidRPr="00D42766" w:rsidRDefault="00D42766" w:rsidP="00D42766">
      <w:pPr>
        <w:rPr>
          <w:rFonts w:asciiTheme="majorHAnsi" w:hAnsiTheme="majorHAnsi" w:cstheme="majorHAnsi"/>
          <w:sz w:val="44"/>
        </w:rPr>
      </w:pPr>
    </w:p>
    <w:p w:rsidR="00D42766" w:rsidRPr="00D42766" w:rsidRDefault="00D42766" w:rsidP="00D42766">
      <w:pPr>
        <w:rPr>
          <w:rFonts w:asciiTheme="majorHAnsi" w:hAnsiTheme="majorHAnsi" w:cstheme="majorHAnsi"/>
          <w:sz w:val="44"/>
        </w:rPr>
      </w:pPr>
    </w:p>
    <w:p w:rsidR="00D42766" w:rsidRPr="00D42766" w:rsidRDefault="00D42766" w:rsidP="00D42766">
      <w:pPr>
        <w:rPr>
          <w:rFonts w:asciiTheme="majorHAnsi" w:hAnsiTheme="majorHAnsi" w:cstheme="majorHAnsi"/>
          <w:sz w:val="44"/>
        </w:rPr>
      </w:pPr>
    </w:p>
    <w:p w:rsidR="00D42766" w:rsidRPr="00D42766" w:rsidRDefault="00D42766" w:rsidP="00D42766">
      <w:pPr>
        <w:rPr>
          <w:rFonts w:asciiTheme="majorHAnsi" w:hAnsiTheme="majorHAnsi" w:cstheme="majorHAnsi"/>
          <w:sz w:val="44"/>
        </w:rPr>
      </w:pPr>
    </w:p>
    <w:p w:rsidR="00D42766" w:rsidRDefault="00D42766" w:rsidP="00D42766">
      <w:pPr>
        <w:rPr>
          <w:rFonts w:asciiTheme="majorHAnsi" w:hAnsiTheme="majorHAnsi" w:cstheme="majorHAnsi"/>
          <w:sz w:val="44"/>
        </w:rPr>
      </w:pPr>
    </w:p>
    <w:p w:rsidR="00D42766" w:rsidRDefault="00D42766" w:rsidP="00D42766">
      <w:pPr>
        <w:tabs>
          <w:tab w:val="left" w:pos="3040"/>
        </w:tabs>
        <w:rPr>
          <w:rFonts w:asciiTheme="majorHAnsi" w:hAnsiTheme="majorHAnsi" w:cstheme="majorHAnsi"/>
          <w:sz w:val="44"/>
        </w:rPr>
      </w:pPr>
      <w:r>
        <w:rPr>
          <w:rFonts w:asciiTheme="majorHAnsi" w:hAnsiTheme="majorHAnsi" w:cstheme="majorHAnsi"/>
          <w:sz w:val="44"/>
        </w:rPr>
        <w:tab/>
      </w:r>
    </w:p>
    <w:p w:rsidR="00D42766" w:rsidRDefault="00D42766" w:rsidP="00D42766">
      <w:pPr>
        <w:tabs>
          <w:tab w:val="left" w:pos="3040"/>
        </w:tabs>
        <w:rPr>
          <w:rFonts w:asciiTheme="majorHAnsi" w:hAnsiTheme="majorHAnsi" w:cstheme="majorHAnsi"/>
          <w:sz w:val="44"/>
        </w:rPr>
      </w:pPr>
    </w:p>
    <w:p w:rsidR="00E611BC" w:rsidRDefault="00E611BC" w:rsidP="00D42766">
      <w:pPr>
        <w:tabs>
          <w:tab w:val="left" w:pos="3040"/>
        </w:tabs>
        <w:rPr>
          <w:rFonts w:asciiTheme="majorHAnsi" w:hAnsiTheme="majorHAnsi" w:cstheme="majorHAnsi"/>
          <w:sz w:val="44"/>
        </w:rPr>
      </w:pPr>
    </w:p>
    <w:p w:rsidR="00E611BC" w:rsidRDefault="00E611BC" w:rsidP="00D42766">
      <w:pPr>
        <w:tabs>
          <w:tab w:val="left" w:pos="3040"/>
        </w:tabs>
        <w:rPr>
          <w:rFonts w:asciiTheme="majorHAnsi" w:hAnsiTheme="majorHAnsi" w:cstheme="majorHAnsi"/>
          <w:sz w:val="44"/>
        </w:rPr>
      </w:pPr>
    </w:p>
    <w:p w:rsidR="00D42766" w:rsidRDefault="00D42766" w:rsidP="00D42766">
      <w:pPr>
        <w:tabs>
          <w:tab w:val="left" w:pos="3040"/>
        </w:tabs>
        <w:rPr>
          <w:rFonts w:asciiTheme="majorHAnsi" w:hAnsiTheme="majorHAnsi" w:cstheme="majorHAnsi"/>
          <w:sz w:val="44"/>
        </w:rPr>
      </w:pPr>
    </w:p>
    <w:p w:rsidR="00D42766" w:rsidRDefault="00D42766" w:rsidP="00D42766">
      <w:pPr>
        <w:rPr>
          <w:rFonts w:asciiTheme="majorHAnsi" w:hAnsiTheme="majorHAnsi" w:cstheme="majorHAnsi"/>
          <w:noProof/>
          <w:sz w:val="44"/>
        </w:rPr>
      </w:pPr>
      <w:r w:rsidRPr="00D42766">
        <w:rPr>
          <w:noProof/>
        </w:rPr>
        <w:lastRenderedPageBreak/>
        <mc:AlternateContent>
          <mc:Choice Requires="wps">
            <w:drawing>
              <wp:anchor distT="0" distB="0" distL="114300" distR="114300" simplePos="0" relativeHeight="251710464" behindDoc="0" locked="0" layoutInCell="1" allowOverlap="1" wp14:anchorId="198A456C" wp14:editId="6895F270">
                <wp:simplePos x="0" y="0"/>
                <wp:positionH relativeFrom="column">
                  <wp:posOffset>-823070</wp:posOffset>
                </wp:positionH>
                <wp:positionV relativeFrom="paragraph">
                  <wp:posOffset>188486</wp:posOffset>
                </wp:positionV>
                <wp:extent cx="1718740" cy="307777"/>
                <wp:effectExtent l="0" t="0" r="0" b="0"/>
                <wp:wrapNone/>
                <wp:docPr id="196" name="Rectangle 7">
                  <a:extLst xmlns:a="http://schemas.openxmlformats.org/drawingml/2006/main"/>
                </wp:docPr>
                <wp:cNvGraphicFramePr/>
                <a:graphic xmlns:a="http://schemas.openxmlformats.org/drawingml/2006/main">
                  <a:graphicData uri="http://schemas.microsoft.com/office/word/2010/wordprocessingShape">
                    <wps:wsp>
                      <wps:cNvSpPr/>
                      <wps:spPr>
                        <a:xfrm>
                          <a:off x="0" y="0"/>
                          <a:ext cx="1718740" cy="307777"/>
                        </a:xfrm>
                        <a:prstGeom prst="rect">
                          <a:avLst/>
                        </a:prstGeom>
                      </wps:spPr>
                      <wps:txbx>
                        <w:txbxContent>
                          <w:p w:rsidR="00A923E8" w:rsidRPr="00E611BC" w:rsidRDefault="00A923E8" w:rsidP="00D42766">
                            <w:pPr>
                              <w:pStyle w:val="Prrafodelista"/>
                              <w:numPr>
                                <w:ilvl w:val="0"/>
                                <w:numId w:val="18"/>
                              </w:numPr>
                              <w:rPr>
                                <w:rFonts w:ascii="Cambria" w:hAnsi="Cambria" w:cstheme="majorHAnsi"/>
                                <w:color w:val="000000" w:themeColor="text1"/>
                                <w:sz w:val="36"/>
                              </w:rPr>
                            </w:pPr>
                            <w:r w:rsidRPr="00E611BC">
                              <w:rPr>
                                <w:rFonts w:ascii="Cambria" w:eastAsia="+mn-ea" w:hAnsi="Cambria" w:cstheme="majorHAnsi"/>
                                <w:b/>
                                <w:bCs/>
                                <w:color w:val="000000" w:themeColor="text1"/>
                                <w:kern w:val="24"/>
                                <w:sz w:val="36"/>
                                <w:szCs w:val="28"/>
                                <w:lang w:val="es-CU"/>
                              </w:rPr>
                              <w:t>EE 7. Proy</w:t>
                            </w:r>
                            <w:r w:rsidR="001D79BB" w:rsidRPr="00E611BC">
                              <w:rPr>
                                <w:rFonts w:ascii="Cambria" w:eastAsia="+mn-ea" w:hAnsi="Cambria" w:cstheme="majorHAnsi"/>
                                <w:b/>
                                <w:bCs/>
                                <w:color w:val="000000" w:themeColor="text1"/>
                                <w:kern w:val="24"/>
                                <w:sz w:val="36"/>
                                <w:szCs w:val="28"/>
                                <w:lang w:val="es-CU"/>
                              </w:rPr>
                              <w:t>ectos</w:t>
                            </w:r>
                            <w:r w:rsidRPr="00E611BC">
                              <w:rPr>
                                <w:rFonts w:ascii="Cambria" w:eastAsia="+mn-ea" w:hAnsi="Cambria" w:cstheme="majorHAnsi"/>
                                <w:b/>
                                <w:bCs/>
                                <w:color w:val="000000" w:themeColor="text1"/>
                                <w:kern w:val="24"/>
                                <w:sz w:val="36"/>
                                <w:szCs w:val="28"/>
                                <w:lang w:val="es-CU"/>
                              </w:rPr>
                              <w:t xml:space="preserve"> </w:t>
                            </w:r>
                            <w:r w:rsidR="001D79BB" w:rsidRPr="00E611BC">
                              <w:rPr>
                                <w:rFonts w:ascii="Cambria" w:eastAsia="+mn-ea" w:hAnsi="Cambria" w:cstheme="majorHAnsi"/>
                                <w:b/>
                                <w:bCs/>
                                <w:color w:val="000000" w:themeColor="text1"/>
                                <w:kern w:val="24"/>
                                <w:sz w:val="36"/>
                                <w:szCs w:val="28"/>
                                <w:lang w:val="es-CU"/>
                              </w:rPr>
                              <w:t>de Inversión</w:t>
                            </w:r>
                            <w:r w:rsidRPr="00E611BC">
                              <w:rPr>
                                <w:rFonts w:ascii="Cambria" w:eastAsia="+mn-ea" w:hAnsi="Cambria" w:cstheme="majorHAnsi"/>
                                <w:b/>
                                <w:bCs/>
                                <w:color w:val="000000" w:themeColor="text1"/>
                                <w:kern w:val="24"/>
                                <w:sz w:val="36"/>
                                <w:szCs w:val="28"/>
                                <w:lang w:val="en-US"/>
                              </w:rPr>
                              <w:t xml:space="preserve"> </w:t>
                            </w:r>
                          </w:p>
                        </w:txbxContent>
                      </wps:txbx>
                      <wps:bodyPr wrap="none">
                        <a:spAutoFit/>
                      </wps:bodyPr>
                    </wps:wsp>
                  </a:graphicData>
                </a:graphic>
              </wp:anchor>
            </w:drawing>
          </mc:Choice>
          <mc:Fallback>
            <w:pict>
              <v:rect w14:anchorId="198A456C" id="_x0000_s1042" style="position:absolute;margin-left:-64.8pt;margin-top:14.85pt;width:135.35pt;height:24.25pt;z-index:251710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" filled="f" stroked="f">
                <v:textbox style="mso-fit-shape-to-text:t">
                  <w:txbxContent>
                    <w:p w:rsidR="00A923E8" w:rsidRPr="00E611BC" w:rsidRDefault="00A923E8" w:rsidP="00D42766">
                      <w:pPr>
                        <w:pStyle w:val="Prrafodelista"/>
                        <w:numPr>
                          <w:ilvl w:val="0"/>
                          <w:numId w:val="18"/>
                        </w:numPr>
                        <w:rPr>
                          <w:rFonts w:ascii="Cambria" w:hAnsi="Cambria" w:cstheme="majorHAnsi"/>
                          <w:color w:val="000000" w:themeColor="text1"/>
                          <w:sz w:val="36"/>
                        </w:rPr>
                      </w:pPr>
                      <w:r w:rsidRPr="00E611BC">
                        <w:rPr>
                          <w:rFonts w:ascii="Cambria" w:eastAsia="+mn-ea" w:hAnsi="Cambria" w:cstheme="majorHAnsi"/>
                          <w:b/>
                          <w:bCs/>
                          <w:color w:val="000000" w:themeColor="text1"/>
                          <w:kern w:val="24"/>
                          <w:sz w:val="36"/>
                          <w:szCs w:val="28"/>
                          <w:lang w:val="es-CU"/>
                        </w:rPr>
                        <w:t>EE 7. Proy</w:t>
                      </w:r>
                      <w:r w:rsidR="001D79BB" w:rsidRPr="00E611BC">
                        <w:rPr>
                          <w:rFonts w:ascii="Cambria" w:eastAsia="+mn-ea" w:hAnsi="Cambria" w:cstheme="majorHAnsi"/>
                          <w:b/>
                          <w:bCs/>
                          <w:color w:val="000000" w:themeColor="text1"/>
                          <w:kern w:val="24"/>
                          <w:sz w:val="36"/>
                          <w:szCs w:val="28"/>
                          <w:lang w:val="es-CU"/>
                        </w:rPr>
                        <w:t>ectos</w:t>
                      </w:r>
                      <w:r w:rsidRPr="00E611BC">
                        <w:rPr>
                          <w:rFonts w:ascii="Cambria" w:eastAsia="+mn-ea" w:hAnsi="Cambria" w:cstheme="majorHAnsi"/>
                          <w:b/>
                          <w:bCs/>
                          <w:color w:val="000000" w:themeColor="text1"/>
                          <w:kern w:val="24"/>
                          <w:sz w:val="36"/>
                          <w:szCs w:val="28"/>
                          <w:lang w:val="es-CU"/>
                        </w:rPr>
                        <w:t xml:space="preserve"> </w:t>
                      </w:r>
                      <w:r w:rsidR="001D79BB" w:rsidRPr="00E611BC">
                        <w:rPr>
                          <w:rFonts w:ascii="Cambria" w:eastAsia="+mn-ea" w:hAnsi="Cambria" w:cstheme="majorHAnsi"/>
                          <w:b/>
                          <w:bCs/>
                          <w:color w:val="000000" w:themeColor="text1"/>
                          <w:kern w:val="24"/>
                          <w:sz w:val="36"/>
                          <w:szCs w:val="28"/>
                          <w:lang w:val="es-CU"/>
                        </w:rPr>
                        <w:t>de Inversión</w:t>
                      </w:r>
                      <w:r w:rsidRPr="00E611BC">
                        <w:rPr>
                          <w:rFonts w:ascii="Cambria" w:eastAsia="+mn-ea" w:hAnsi="Cambria" w:cstheme="majorHAnsi"/>
                          <w:b/>
                          <w:bCs/>
                          <w:color w:val="000000" w:themeColor="text1"/>
                          <w:kern w:val="24"/>
                          <w:sz w:val="36"/>
                          <w:szCs w:val="28"/>
                          <w:lang w:val="en-US"/>
                        </w:rPr>
                        <w:t xml:space="preserve"> </w:t>
                      </w:r>
                    </w:p>
                  </w:txbxContent>
                </v:textbox>
              </v:rect>
            </w:pict>
          </mc:Fallback>
        </mc:AlternateContent>
      </w:r>
    </w:p>
    <w:p w:rsidR="00D42766" w:rsidRDefault="00D42766" w:rsidP="00D42766">
      <w:pPr>
        <w:tabs>
          <w:tab w:val="left" w:pos="1658"/>
        </w:tabs>
        <w:rPr>
          <w:rFonts w:asciiTheme="majorHAnsi" w:hAnsiTheme="majorHAnsi" w:cstheme="majorHAnsi"/>
          <w:sz w:val="44"/>
        </w:rPr>
      </w:pPr>
      <w:r w:rsidRPr="00D42766">
        <w:rPr>
          <w:noProof/>
        </w:rPr>
        <mc:AlternateContent>
          <mc:Choice Requires="wps">
            <w:drawing>
              <wp:anchor distT="0" distB="0" distL="114300" distR="114300" simplePos="0" relativeHeight="251712512" behindDoc="0" locked="0" layoutInCell="1" allowOverlap="1" wp14:anchorId="4B21DBBD" wp14:editId="6CF7CF21">
                <wp:simplePos x="0" y="0"/>
                <wp:positionH relativeFrom="column">
                  <wp:posOffset>-701675</wp:posOffset>
                </wp:positionH>
                <wp:positionV relativeFrom="paragraph">
                  <wp:posOffset>188698</wp:posOffset>
                </wp:positionV>
                <wp:extent cx="6752491" cy="4401205"/>
                <wp:effectExtent l="0" t="0" r="0" b="0"/>
                <wp:wrapNone/>
                <wp:docPr id="197" name="TextBox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752491" cy="4401205"/>
                        </a:xfrm>
                        <a:prstGeom prst="rect">
                          <a:avLst/>
                        </a:prstGeom>
                        <a:noFill/>
                      </wps:spPr>
                      <wps:txbx>
                        <w:txbxContent>
                          <w:p w:rsidR="00A923E8" w:rsidRPr="009B5146" w:rsidRDefault="00A923E8" w:rsidP="00D6464A">
                            <w:pPr>
                              <w:pStyle w:val="NormalWeb"/>
                              <w:numPr>
                                <w:ilvl w:val="0"/>
                                <w:numId w:val="19"/>
                              </w:numPr>
                              <w:spacing w:before="0" w:beforeAutospacing="0" w:after="0" w:afterAutospacing="0"/>
                              <w:jc w:val="both"/>
                              <w:rPr>
                                <w:rFonts w:ascii="Cambria" w:hAnsi="Cambria" w:cstheme="majorHAnsi"/>
                              </w:rPr>
                            </w:pPr>
                            <w:r w:rsidRPr="009B5146">
                              <w:rPr>
                                <w:rFonts w:ascii="Cambria" w:eastAsia="+mn-ea" w:hAnsi="Cambria" w:cstheme="majorHAnsi"/>
                                <w:color w:val="000000"/>
                                <w:kern w:val="24"/>
                                <w:sz w:val="36"/>
                                <w:szCs w:val="36"/>
                                <w:lang w:val="es-DO"/>
                              </w:rPr>
                              <w:t>Necesidad de un mayor alineamiento, con intencionalidad, de los Proyectos de Inversión con los POAS 2019 y 2020.</w:t>
                            </w:r>
                          </w:p>
                          <w:p w:rsidR="00A923E8" w:rsidRPr="009B5146"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9B5146" w:rsidRDefault="00A923E8" w:rsidP="00D6464A">
                            <w:pPr>
                              <w:pStyle w:val="NormalWeb"/>
                              <w:numPr>
                                <w:ilvl w:val="0"/>
                                <w:numId w:val="19"/>
                              </w:numPr>
                              <w:spacing w:before="0" w:beforeAutospacing="0" w:after="0" w:afterAutospacing="0"/>
                              <w:jc w:val="both"/>
                              <w:rPr>
                                <w:rFonts w:ascii="Cambria" w:hAnsi="Cambria" w:cstheme="majorHAnsi"/>
                              </w:rPr>
                            </w:pPr>
                            <w:r w:rsidRPr="009B5146">
                              <w:rPr>
                                <w:rFonts w:ascii="Cambria" w:eastAsia="+mn-ea" w:hAnsi="Cambria" w:cstheme="majorHAnsi"/>
                                <w:color w:val="000000"/>
                                <w:kern w:val="24"/>
                                <w:sz w:val="36"/>
                                <w:szCs w:val="36"/>
                                <w:lang w:val="es-DO"/>
                              </w:rPr>
                              <w:t>Reactivar, para lograr, la terminación de la PTRR de Cabarete.</w:t>
                            </w:r>
                          </w:p>
                          <w:p w:rsidR="00A923E8" w:rsidRPr="009B5146"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9B5146" w:rsidRDefault="00A923E8" w:rsidP="00D6464A">
                            <w:pPr>
                              <w:pStyle w:val="NormalWeb"/>
                              <w:numPr>
                                <w:ilvl w:val="0"/>
                                <w:numId w:val="19"/>
                              </w:numPr>
                              <w:spacing w:before="0" w:beforeAutospacing="0" w:after="0" w:afterAutospacing="0"/>
                              <w:jc w:val="both"/>
                              <w:rPr>
                                <w:rFonts w:ascii="Cambria" w:hAnsi="Cambria" w:cstheme="majorHAnsi"/>
                              </w:rPr>
                            </w:pPr>
                            <w:r w:rsidRPr="009B5146">
                              <w:rPr>
                                <w:rFonts w:ascii="Cambria" w:eastAsia="+mn-ea" w:hAnsi="Cambria" w:cstheme="majorHAnsi"/>
                                <w:color w:val="000000"/>
                                <w:kern w:val="24"/>
                                <w:sz w:val="36"/>
                                <w:szCs w:val="36"/>
                                <w:lang w:val="es-DO"/>
                              </w:rPr>
                              <w:t>Se trabajó con un plan operativo que incluyó un alto número de acciones que no contaron con financiamiento, lo que produjo que se tuvieran que cancelar un total de 21.</w:t>
                            </w:r>
                          </w:p>
                          <w:p w:rsidR="00A923E8" w:rsidRPr="009B5146"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9B5146" w:rsidRDefault="00A923E8" w:rsidP="00D6464A">
                            <w:pPr>
                              <w:pStyle w:val="NormalWeb"/>
                              <w:numPr>
                                <w:ilvl w:val="0"/>
                                <w:numId w:val="19"/>
                              </w:numPr>
                              <w:spacing w:before="0" w:beforeAutospacing="0" w:after="0" w:afterAutospacing="0"/>
                              <w:jc w:val="both"/>
                              <w:rPr>
                                <w:rFonts w:ascii="Cambria" w:hAnsi="Cambria" w:cstheme="majorHAnsi"/>
                              </w:rPr>
                            </w:pPr>
                            <w:r w:rsidRPr="009B5146">
                              <w:rPr>
                                <w:rFonts w:ascii="Cambria" w:eastAsia="+mn-ea" w:hAnsi="Cambria" w:cstheme="majorHAnsi"/>
                                <w:color w:val="000000"/>
                                <w:kern w:val="24"/>
                                <w:sz w:val="36"/>
                                <w:szCs w:val="36"/>
                                <w:lang w:val="es-DO"/>
                              </w:rPr>
                              <w:t>Es necesario buscar mayores acercamientos con el Ministerio del Turismo y el Gobierno Provincial para visualizar los proyectos conjuntos.</w:t>
                            </w:r>
                          </w:p>
                          <w:p w:rsidR="00A923E8" w:rsidRPr="009B5146"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9B5146" w:rsidRDefault="00A923E8" w:rsidP="00D6464A">
                            <w:pPr>
                              <w:pStyle w:val="NormalWeb"/>
                              <w:numPr>
                                <w:ilvl w:val="0"/>
                                <w:numId w:val="19"/>
                              </w:numPr>
                              <w:spacing w:before="0" w:beforeAutospacing="0" w:after="0" w:afterAutospacing="0"/>
                              <w:jc w:val="both"/>
                              <w:rPr>
                                <w:rFonts w:ascii="Cambria" w:hAnsi="Cambria" w:cstheme="majorHAnsi"/>
                              </w:rPr>
                            </w:pPr>
                            <w:r w:rsidRPr="009B5146">
                              <w:rPr>
                                <w:rFonts w:ascii="Cambria" w:eastAsia="+mn-ea" w:hAnsi="Cambria" w:cstheme="majorHAnsi"/>
                                <w:color w:val="000000"/>
                                <w:kern w:val="24"/>
                                <w:sz w:val="36"/>
                                <w:szCs w:val="36"/>
                                <w:lang w:val="es-DO"/>
                              </w:rPr>
                              <w:t>Se debe trabajar con intencionalidad para lograr que las propuestas de inversión tengan respaldo de financiamiento.</w:t>
                            </w:r>
                          </w:p>
                          <w:p w:rsidR="00A923E8" w:rsidRPr="009B5146"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9B5146" w:rsidRDefault="00A923E8" w:rsidP="00D6464A">
                            <w:pPr>
                              <w:pStyle w:val="NormalWeb"/>
                              <w:numPr>
                                <w:ilvl w:val="0"/>
                                <w:numId w:val="19"/>
                              </w:numPr>
                              <w:spacing w:before="0" w:beforeAutospacing="0" w:after="0" w:afterAutospacing="0"/>
                              <w:jc w:val="both"/>
                              <w:rPr>
                                <w:rFonts w:ascii="Cambria" w:eastAsia="+mn-ea" w:hAnsi="Cambria" w:cstheme="majorHAnsi"/>
                                <w:color w:val="000000"/>
                                <w:kern w:val="24"/>
                                <w:sz w:val="36"/>
                                <w:szCs w:val="36"/>
                                <w:lang w:val="es-DO"/>
                              </w:rPr>
                            </w:pPr>
                            <w:r w:rsidRPr="009B5146">
                              <w:rPr>
                                <w:rFonts w:ascii="Cambria" w:eastAsia="+mn-ea" w:hAnsi="Cambria" w:cstheme="majorHAnsi"/>
                                <w:color w:val="000000"/>
                                <w:kern w:val="24"/>
                                <w:sz w:val="36"/>
                                <w:szCs w:val="36"/>
                                <w:lang w:val="es-DO"/>
                              </w:rPr>
                              <w:t xml:space="preserve">Deben continuar prestando atención al tema de la terminación y puesta </w:t>
                            </w:r>
                          </w:p>
                          <w:p w:rsidR="00A923E8" w:rsidRPr="009B5146" w:rsidRDefault="00A923E8" w:rsidP="00D6464A">
                            <w:pPr>
                              <w:pStyle w:val="NormalWeb"/>
                              <w:numPr>
                                <w:ilvl w:val="0"/>
                                <w:numId w:val="19"/>
                              </w:numPr>
                              <w:spacing w:before="0" w:beforeAutospacing="0" w:after="0" w:afterAutospacing="0"/>
                              <w:jc w:val="both"/>
                              <w:rPr>
                                <w:rFonts w:ascii="Cambria" w:hAnsi="Cambria" w:cstheme="majorHAnsi"/>
                              </w:rPr>
                            </w:pPr>
                            <w:r w:rsidRPr="009B5146">
                              <w:rPr>
                                <w:rFonts w:ascii="Cambria" w:eastAsia="+mn-ea" w:hAnsi="Cambria" w:cstheme="majorHAnsi"/>
                                <w:color w:val="000000"/>
                                <w:kern w:val="24"/>
                                <w:sz w:val="36"/>
                                <w:szCs w:val="36"/>
                                <w:lang w:val="es-DO"/>
                              </w:rPr>
                              <w:t>en funcionamiento del Laboratorio.</w:t>
                            </w:r>
                          </w:p>
                          <w:p w:rsidR="00A923E8" w:rsidRPr="009B5146"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9B5146" w:rsidRDefault="00A923E8" w:rsidP="00D6464A">
                            <w:pPr>
                              <w:pStyle w:val="NormalWeb"/>
                              <w:numPr>
                                <w:ilvl w:val="0"/>
                                <w:numId w:val="19"/>
                              </w:numPr>
                              <w:spacing w:before="0" w:beforeAutospacing="0" w:after="0" w:afterAutospacing="0"/>
                              <w:jc w:val="both"/>
                              <w:rPr>
                                <w:rFonts w:ascii="Cambria" w:hAnsi="Cambria" w:cstheme="majorHAnsi"/>
                              </w:rPr>
                            </w:pPr>
                            <w:r w:rsidRPr="009B5146">
                              <w:rPr>
                                <w:rFonts w:ascii="Cambria" w:eastAsia="+mn-ea" w:hAnsi="Cambria" w:cstheme="majorHAnsi"/>
                                <w:color w:val="000000"/>
                                <w:kern w:val="24"/>
                                <w:sz w:val="36"/>
                                <w:szCs w:val="36"/>
                                <w:lang w:val="es-DO"/>
                              </w:rPr>
                              <w:t>La culminación de la Planta de Pretratamiento y Emisario Submarino es un alto logro.</w:t>
                            </w:r>
                          </w:p>
                        </w:txbxContent>
                      </wps:txbx>
                      <wps:bodyPr wrap="square" rtlCol="0">
                        <a:spAutoFit/>
                      </wps:bodyPr>
                    </wps:wsp>
                  </a:graphicData>
                </a:graphic>
              </wp:anchor>
            </w:drawing>
          </mc:Choice>
          <mc:Fallback>
            <w:pict>
              <v:shape w14:anchorId="4B21DBBD" id="_x0000_s1043" type="#_x0000_t202" style="position:absolute;margin-left:-55.25pt;margin-top:14.85pt;width:531.7pt;height:346.5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" filled="f" stroked="f">
                <v:textbox style="mso-fit-shape-to-text:t">
                  <w:txbxContent>
                    <w:p w:rsidR="00A923E8" w:rsidRPr="009B5146" w:rsidRDefault="00A923E8" w:rsidP="00D6464A">
                      <w:pPr>
                        <w:pStyle w:val="NormalWeb"/>
                        <w:numPr>
                          <w:ilvl w:val="0"/>
                          <w:numId w:val="19"/>
                        </w:numPr>
                        <w:spacing w:before="0" w:beforeAutospacing="0" w:after="0" w:afterAutospacing="0"/>
                        <w:jc w:val="both"/>
                        <w:rPr>
                          <w:rFonts w:ascii="Cambria" w:hAnsi="Cambria" w:cstheme="majorHAnsi"/>
                        </w:rPr>
                      </w:pPr>
                      <w:r w:rsidRPr="009B5146">
                        <w:rPr>
                          <w:rFonts w:ascii="Cambria" w:eastAsia="+mn-ea" w:hAnsi="Cambria" w:cstheme="majorHAnsi"/>
                          <w:color w:val="000000"/>
                          <w:kern w:val="24"/>
                          <w:sz w:val="36"/>
                          <w:szCs w:val="36"/>
                          <w:lang w:val="es-DO"/>
                        </w:rPr>
                        <w:t>Necesidad de un mayor alineamiento, con intencionalidad, de los Proyectos de Inversión con los POAS 2019 y 2020.</w:t>
                      </w:r>
                    </w:p>
                    <w:p w:rsidR="00A923E8" w:rsidRPr="009B5146"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9B5146" w:rsidRDefault="00A923E8" w:rsidP="00D6464A">
                      <w:pPr>
                        <w:pStyle w:val="NormalWeb"/>
                        <w:numPr>
                          <w:ilvl w:val="0"/>
                          <w:numId w:val="19"/>
                        </w:numPr>
                        <w:spacing w:before="0" w:beforeAutospacing="0" w:after="0" w:afterAutospacing="0"/>
                        <w:jc w:val="both"/>
                        <w:rPr>
                          <w:rFonts w:ascii="Cambria" w:hAnsi="Cambria" w:cstheme="majorHAnsi"/>
                        </w:rPr>
                      </w:pPr>
                      <w:r w:rsidRPr="009B5146">
                        <w:rPr>
                          <w:rFonts w:ascii="Cambria" w:eastAsia="+mn-ea" w:hAnsi="Cambria" w:cstheme="majorHAnsi"/>
                          <w:color w:val="000000"/>
                          <w:kern w:val="24"/>
                          <w:sz w:val="36"/>
                          <w:szCs w:val="36"/>
                          <w:lang w:val="es-DO"/>
                        </w:rPr>
                        <w:t>Reactivar, para lograr, la terminación de la PTRR de Cabarete.</w:t>
                      </w:r>
                    </w:p>
                    <w:p w:rsidR="00A923E8" w:rsidRPr="009B5146"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9B5146" w:rsidRDefault="00A923E8" w:rsidP="00D6464A">
                      <w:pPr>
                        <w:pStyle w:val="NormalWeb"/>
                        <w:numPr>
                          <w:ilvl w:val="0"/>
                          <w:numId w:val="19"/>
                        </w:numPr>
                        <w:spacing w:before="0" w:beforeAutospacing="0" w:after="0" w:afterAutospacing="0"/>
                        <w:jc w:val="both"/>
                        <w:rPr>
                          <w:rFonts w:ascii="Cambria" w:hAnsi="Cambria" w:cstheme="majorHAnsi"/>
                        </w:rPr>
                      </w:pPr>
                      <w:r w:rsidRPr="009B5146">
                        <w:rPr>
                          <w:rFonts w:ascii="Cambria" w:eastAsia="+mn-ea" w:hAnsi="Cambria" w:cstheme="majorHAnsi"/>
                          <w:color w:val="000000"/>
                          <w:kern w:val="24"/>
                          <w:sz w:val="36"/>
                          <w:szCs w:val="36"/>
                          <w:lang w:val="es-DO"/>
                        </w:rPr>
                        <w:t>Se trabajó con un plan operativo que incluyó un alto número de acciones que no contaron con financiamiento, lo que produjo que se tuvieran que cancelar un total de 21.</w:t>
                      </w:r>
                    </w:p>
                    <w:p w:rsidR="00A923E8" w:rsidRPr="009B5146"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9B5146" w:rsidRDefault="00A923E8" w:rsidP="00D6464A">
                      <w:pPr>
                        <w:pStyle w:val="NormalWeb"/>
                        <w:numPr>
                          <w:ilvl w:val="0"/>
                          <w:numId w:val="19"/>
                        </w:numPr>
                        <w:spacing w:before="0" w:beforeAutospacing="0" w:after="0" w:afterAutospacing="0"/>
                        <w:jc w:val="both"/>
                        <w:rPr>
                          <w:rFonts w:ascii="Cambria" w:hAnsi="Cambria" w:cstheme="majorHAnsi"/>
                        </w:rPr>
                      </w:pPr>
                      <w:r w:rsidRPr="009B5146">
                        <w:rPr>
                          <w:rFonts w:ascii="Cambria" w:eastAsia="+mn-ea" w:hAnsi="Cambria" w:cstheme="majorHAnsi"/>
                          <w:color w:val="000000"/>
                          <w:kern w:val="24"/>
                          <w:sz w:val="36"/>
                          <w:szCs w:val="36"/>
                          <w:lang w:val="es-DO"/>
                        </w:rPr>
                        <w:t>Es necesario buscar mayores acercamientos con el Ministerio del Turismo y el Gobierno Provincial para visualizar los proyectos conjuntos.</w:t>
                      </w:r>
                    </w:p>
                    <w:p w:rsidR="00A923E8" w:rsidRPr="009B5146"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9B5146" w:rsidRDefault="00A923E8" w:rsidP="00D6464A">
                      <w:pPr>
                        <w:pStyle w:val="NormalWeb"/>
                        <w:numPr>
                          <w:ilvl w:val="0"/>
                          <w:numId w:val="19"/>
                        </w:numPr>
                        <w:spacing w:before="0" w:beforeAutospacing="0" w:after="0" w:afterAutospacing="0"/>
                        <w:jc w:val="both"/>
                        <w:rPr>
                          <w:rFonts w:ascii="Cambria" w:hAnsi="Cambria" w:cstheme="majorHAnsi"/>
                        </w:rPr>
                      </w:pPr>
                      <w:r w:rsidRPr="009B5146">
                        <w:rPr>
                          <w:rFonts w:ascii="Cambria" w:eastAsia="+mn-ea" w:hAnsi="Cambria" w:cstheme="majorHAnsi"/>
                          <w:color w:val="000000"/>
                          <w:kern w:val="24"/>
                          <w:sz w:val="36"/>
                          <w:szCs w:val="36"/>
                          <w:lang w:val="es-DO"/>
                        </w:rPr>
                        <w:t>Se debe trabajar con intencionalidad para lograr que las propuestas de inversión tengan respaldo de financiamiento.</w:t>
                      </w:r>
                    </w:p>
                    <w:p w:rsidR="00A923E8" w:rsidRPr="009B5146"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9B5146" w:rsidRDefault="00A923E8" w:rsidP="00D6464A">
                      <w:pPr>
                        <w:pStyle w:val="NormalWeb"/>
                        <w:numPr>
                          <w:ilvl w:val="0"/>
                          <w:numId w:val="19"/>
                        </w:numPr>
                        <w:spacing w:before="0" w:beforeAutospacing="0" w:after="0" w:afterAutospacing="0"/>
                        <w:jc w:val="both"/>
                        <w:rPr>
                          <w:rFonts w:ascii="Cambria" w:eastAsia="+mn-ea" w:hAnsi="Cambria" w:cstheme="majorHAnsi"/>
                          <w:color w:val="000000"/>
                          <w:kern w:val="24"/>
                          <w:sz w:val="36"/>
                          <w:szCs w:val="36"/>
                          <w:lang w:val="es-DO"/>
                        </w:rPr>
                      </w:pPr>
                      <w:r w:rsidRPr="009B5146">
                        <w:rPr>
                          <w:rFonts w:ascii="Cambria" w:eastAsia="+mn-ea" w:hAnsi="Cambria" w:cstheme="majorHAnsi"/>
                          <w:color w:val="000000"/>
                          <w:kern w:val="24"/>
                          <w:sz w:val="36"/>
                          <w:szCs w:val="36"/>
                          <w:lang w:val="es-DO"/>
                        </w:rPr>
                        <w:t xml:space="preserve">Deben continuar prestando atención al tema de la terminación y puesta </w:t>
                      </w:r>
                    </w:p>
                    <w:p w:rsidR="00A923E8" w:rsidRPr="009B5146" w:rsidRDefault="00A923E8" w:rsidP="00D6464A">
                      <w:pPr>
                        <w:pStyle w:val="NormalWeb"/>
                        <w:numPr>
                          <w:ilvl w:val="0"/>
                          <w:numId w:val="19"/>
                        </w:numPr>
                        <w:spacing w:before="0" w:beforeAutospacing="0" w:after="0" w:afterAutospacing="0"/>
                        <w:jc w:val="both"/>
                        <w:rPr>
                          <w:rFonts w:ascii="Cambria" w:hAnsi="Cambria" w:cstheme="majorHAnsi"/>
                        </w:rPr>
                      </w:pPr>
                      <w:r w:rsidRPr="009B5146">
                        <w:rPr>
                          <w:rFonts w:ascii="Cambria" w:eastAsia="+mn-ea" w:hAnsi="Cambria" w:cstheme="majorHAnsi"/>
                          <w:color w:val="000000"/>
                          <w:kern w:val="24"/>
                          <w:sz w:val="36"/>
                          <w:szCs w:val="36"/>
                          <w:lang w:val="es-DO"/>
                        </w:rPr>
                        <w:t>en funcionamiento del Laboratorio.</w:t>
                      </w:r>
                    </w:p>
                    <w:p w:rsidR="00A923E8" w:rsidRPr="009B5146" w:rsidRDefault="00A923E8" w:rsidP="00D6464A">
                      <w:pPr>
                        <w:pStyle w:val="NormalWeb"/>
                        <w:spacing w:before="0" w:beforeAutospacing="0" w:after="0" w:afterAutospacing="0"/>
                        <w:jc w:val="both"/>
                        <w:rPr>
                          <w:rFonts w:ascii="Cambria" w:eastAsia="+mn-ea" w:hAnsi="Cambria" w:cstheme="majorHAnsi"/>
                          <w:color w:val="000000"/>
                          <w:kern w:val="24"/>
                          <w:sz w:val="36"/>
                          <w:szCs w:val="36"/>
                          <w:lang w:val="es-DO"/>
                        </w:rPr>
                      </w:pPr>
                    </w:p>
                    <w:p w:rsidR="00A923E8" w:rsidRPr="009B5146" w:rsidRDefault="00A923E8" w:rsidP="00D6464A">
                      <w:pPr>
                        <w:pStyle w:val="NormalWeb"/>
                        <w:numPr>
                          <w:ilvl w:val="0"/>
                          <w:numId w:val="19"/>
                        </w:numPr>
                        <w:spacing w:before="0" w:beforeAutospacing="0" w:after="0" w:afterAutospacing="0"/>
                        <w:jc w:val="both"/>
                        <w:rPr>
                          <w:rFonts w:ascii="Cambria" w:hAnsi="Cambria" w:cstheme="majorHAnsi"/>
                        </w:rPr>
                      </w:pPr>
                      <w:r w:rsidRPr="009B5146">
                        <w:rPr>
                          <w:rFonts w:ascii="Cambria" w:eastAsia="+mn-ea" w:hAnsi="Cambria" w:cstheme="majorHAnsi"/>
                          <w:color w:val="000000"/>
                          <w:kern w:val="24"/>
                          <w:sz w:val="36"/>
                          <w:szCs w:val="36"/>
                          <w:lang w:val="es-DO"/>
                        </w:rPr>
                        <w:t>La culminación de la Planta de Pretratamiento y Emisario Submarino es un alto logro.</w:t>
                      </w:r>
                    </w:p>
                  </w:txbxContent>
                </v:textbox>
              </v:shape>
            </w:pict>
          </mc:Fallback>
        </mc:AlternateContent>
      </w:r>
      <w:r>
        <w:rPr>
          <w:rFonts w:asciiTheme="majorHAnsi" w:hAnsiTheme="majorHAnsi" w:cstheme="majorHAnsi"/>
          <w:sz w:val="44"/>
        </w:rPr>
        <w:tab/>
      </w:r>
    </w:p>
    <w:p w:rsidR="00D42766" w:rsidRPr="00D42766" w:rsidRDefault="00D42766" w:rsidP="00D42766">
      <w:pPr>
        <w:rPr>
          <w:rFonts w:asciiTheme="majorHAnsi" w:hAnsiTheme="majorHAnsi" w:cstheme="majorHAnsi"/>
          <w:sz w:val="44"/>
        </w:rPr>
      </w:pPr>
    </w:p>
    <w:p w:rsidR="00D42766" w:rsidRPr="00D42766" w:rsidRDefault="00D42766" w:rsidP="00D42766">
      <w:pPr>
        <w:rPr>
          <w:rFonts w:asciiTheme="majorHAnsi" w:hAnsiTheme="majorHAnsi" w:cstheme="majorHAnsi"/>
          <w:sz w:val="44"/>
        </w:rPr>
      </w:pPr>
    </w:p>
    <w:p w:rsidR="00D42766" w:rsidRPr="00D42766" w:rsidRDefault="00D42766" w:rsidP="00D42766">
      <w:pPr>
        <w:rPr>
          <w:rFonts w:asciiTheme="majorHAnsi" w:hAnsiTheme="majorHAnsi" w:cstheme="majorHAnsi"/>
          <w:sz w:val="44"/>
        </w:rPr>
      </w:pPr>
    </w:p>
    <w:p w:rsidR="00D42766" w:rsidRPr="00D42766" w:rsidRDefault="00D42766" w:rsidP="00D42766">
      <w:pPr>
        <w:rPr>
          <w:rFonts w:asciiTheme="majorHAnsi" w:hAnsiTheme="majorHAnsi" w:cstheme="majorHAnsi"/>
          <w:sz w:val="44"/>
        </w:rPr>
      </w:pPr>
    </w:p>
    <w:p w:rsidR="00D42766" w:rsidRPr="00D42766" w:rsidRDefault="00D42766" w:rsidP="00D42766">
      <w:pPr>
        <w:rPr>
          <w:rFonts w:asciiTheme="majorHAnsi" w:hAnsiTheme="majorHAnsi" w:cstheme="majorHAnsi"/>
          <w:sz w:val="44"/>
        </w:rPr>
      </w:pPr>
    </w:p>
    <w:p w:rsidR="00D42766" w:rsidRPr="00D42766" w:rsidRDefault="00D42766" w:rsidP="00D42766">
      <w:pPr>
        <w:rPr>
          <w:rFonts w:asciiTheme="majorHAnsi" w:hAnsiTheme="majorHAnsi" w:cstheme="majorHAnsi"/>
          <w:sz w:val="44"/>
        </w:rPr>
      </w:pPr>
    </w:p>
    <w:p w:rsidR="00D42766" w:rsidRPr="00D42766" w:rsidRDefault="00D42766" w:rsidP="00D42766">
      <w:pPr>
        <w:rPr>
          <w:rFonts w:asciiTheme="majorHAnsi" w:hAnsiTheme="majorHAnsi" w:cstheme="majorHAnsi"/>
          <w:sz w:val="44"/>
        </w:rPr>
      </w:pPr>
    </w:p>
    <w:p w:rsidR="00D42766" w:rsidRPr="00D42766" w:rsidRDefault="00D42766" w:rsidP="00D42766">
      <w:pPr>
        <w:rPr>
          <w:rFonts w:asciiTheme="majorHAnsi" w:hAnsiTheme="majorHAnsi" w:cstheme="majorHAnsi"/>
          <w:sz w:val="44"/>
        </w:rPr>
      </w:pPr>
    </w:p>
    <w:p w:rsidR="00D42766" w:rsidRPr="00D42766" w:rsidRDefault="00D42766" w:rsidP="00D42766">
      <w:pPr>
        <w:rPr>
          <w:rFonts w:asciiTheme="majorHAnsi" w:hAnsiTheme="majorHAnsi" w:cstheme="majorHAnsi"/>
          <w:sz w:val="44"/>
        </w:rPr>
      </w:pPr>
    </w:p>
    <w:p w:rsidR="00D42766" w:rsidRPr="00D42766" w:rsidRDefault="00D42766" w:rsidP="00D42766">
      <w:pPr>
        <w:rPr>
          <w:rFonts w:asciiTheme="majorHAnsi" w:hAnsiTheme="majorHAnsi" w:cstheme="majorHAnsi"/>
          <w:sz w:val="44"/>
        </w:rPr>
      </w:pPr>
    </w:p>
    <w:p w:rsidR="00D42766" w:rsidRPr="00D42766" w:rsidRDefault="00D42766" w:rsidP="00D42766">
      <w:pPr>
        <w:rPr>
          <w:rFonts w:asciiTheme="majorHAnsi" w:hAnsiTheme="majorHAnsi" w:cstheme="majorHAnsi"/>
          <w:sz w:val="44"/>
        </w:rPr>
      </w:pPr>
    </w:p>
    <w:p w:rsidR="00D42766" w:rsidRPr="00D42766" w:rsidRDefault="00D42766" w:rsidP="00D42766">
      <w:pPr>
        <w:rPr>
          <w:rFonts w:asciiTheme="majorHAnsi" w:hAnsiTheme="majorHAnsi" w:cstheme="majorHAnsi"/>
          <w:sz w:val="44"/>
        </w:rPr>
      </w:pPr>
    </w:p>
    <w:p w:rsidR="00D42766" w:rsidRDefault="00D42766" w:rsidP="00D42766">
      <w:pPr>
        <w:rPr>
          <w:rFonts w:asciiTheme="majorHAnsi" w:hAnsiTheme="majorHAnsi" w:cstheme="majorHAnsi"/>
          <w:sz w:val="44"/>
        </w:rPr>
      </w:pPr>
    </w:p>
    <w:p w:rsidR="00D42766" w:rsidRDefault="00D42766" w:rsidP="00D42766">
      <w:pPr>
        <w:tabs>
          <w:tab w:val="left" w:pos="6934"/>
        </w:tabs>
        <w:rPr>
          <w:rFonts w:asciiTheme="majorHAnsi" w:hAnsiTheme="majorHAnsi" w:cstheme="majorHAnsi"/>
          <w:sz w:val="44"/>
        </w:rPr>
      </w:pPr>
      <w:r>
        <w:rPr>
          <w:rFonts w:asciiTheme="majorHAnsi" w:hAnsiTheme="majorHAnsi" w:cstheme="majorHAnsi"/>
          <w:sz w:val="44"/>
        </w:rPr>
        <w:tab/>
      </w:r>
    </w:p>
    <w:p w:rsidR="009B5146" w:rsidRDefault="009B5146" w:rsidP="00D42766">
      <w:pPr>
        <w:tabs>
          <w:tab w:val="left" w:pos="6934"/>
        </w:tabs>
        <w:rPr>
          <w:rFonts w:asciiTheme="majorHAnsi" w:hAnsiTheme="majorHAnsi" w:cstheme="majorHAnsi"/>
          <w:sz w:val="44"/>
        </w:rPr>
      </w:pPr>
    </w:p>
    <w:p w:rsidR="009B5146" w:rsidRDefault="009B5146" w:rsidP="00D42766">
      <w:pPr>
        <w:tabs>
          <w:tab w:val="left" w:pos="6934"/>
        </w:tabs>
        <w:rPr>
          <w:rFonts w:asciiTheme="majorHAnsi" w:hAnsiTheme="majorHAnsi" w:cstheme="majorHAnsi"/>
          <w:sz w:val="44"/>
        </w:rPr>
      </w:pPr>
    </w:p>
    <w:p w:rsidR="009B5146" w:rsidRDefault="009B5146" w:rsidP="00D42766">
      <w:pPr>
        <w:tabs>
          <w:tab w:val="left" w:pos="6934"/>
        </w:tabs>
        <w:rPr>
          <w:rFonts w:asciiTheme="majorHAnsi" w:hAnsiTheme="majorHAnsi" w:cstheme="majorHAnsi"/>
          <w:sz w:val="44"/>
        </w:rPr>
      </w:pPr>
    </w:p>
    <w:p w:rsidR="009B5146" w:rsidRDefault="009B5146" w:rsidP="009B5146">
      <w:pPr>
        <w:tabs>
          <w:tab w:val="left" w:pos="6934"/>
        </w:tabs>
        <w:jc w:val="center"/>
        <w:rPr>
          <w:rFonts w:ascii="Cambria" w:hAnsi="Cambria" w:cstheme="majorHAnsi"/>
          <w:b/>
          <w:sz w:val="40"/>
        </w:rPr>
      </w:pPr>
    </w:p>
    <w:p w:rsidR="009B5146" w:rsidRPr="009B5146" w:rsidRDefault="009B5146" w:rsidP="009B5146">
      <w:pPr>
        <w:tabs>
          <w:tab w:val="left" w:pos="6934"/>
        </w:tabs>
        <w:jc w:val="center"/>
        <w:rPr>
          <w:rFonts w:ascii="Cambria" w:hAnsi="Cambria" w:cstheme="majorHAnsi"/>
          <w:sz w:val="40"/>
        </w:rPr>
      </w:pPr>
      <w:r w:rsidRPr="009B5146">
        <w:rPr>
          <w:rFonts w:ascii="Cambria" w:hAnsi="Cambria" w:cstheme="majorHAnsi"/>
          <w:b/>
          <w:sz w:val="40"/>
        </w:rPr>
        <w:t>VALORACIÓN DE ACCIONES PRIORITARIAS 2017-2021</w:t>
      </w:r>
    </w:p>
    <w:p w:rsidR="00D42766" w:rsidRDefault="00D42766" w:rsidP="00D42766">
      <w:pPr>
        <w:tabs>
          <w:tab w:val="left" w:pos="6934"/>
        </w:tabs>
        <w:rPr>
          <w:rFonts w:asciiTheme="majorHAnsi" w:hAnsiTheme="majorHAnsi" w:cstheme="majorHAnsi"/>
          <w:sz w:val="44"/>
        </w:rPr>
      </w:pPr>
    </w:p>
    <w:p w:rsidR="00D42766" w:rsidRDefault="00D42766" w:rsidP="00D42766">
      <w:pPr>
        <w:tabs>
          <w:tab w:val="left" w:pos="6934"/>
        </w:tabs>
        <w:jc w:val="center"/>
        <w:rPr>
          <w:rFonts w:asciiTheme="majorHAnsi" w:hAnsiTheme="majorHAnsi" w:cstheme="majorHAnsi"/>
          <w:b/>
          <w:sz w:val="44"/>
        </w:rPr>
      </w:pPr>
    </w:p>
    <w:tbl>
      <w:tblPr>
        <w:tblpPr w:leftFromText="141" w:rightFromText="141" w:vertAnchor="page" w:horzAnchor="page" w:tblpX="298" w:tblpY="4891"/>
        <w:tblW w:w="6000" w:type="dxa"/>
        <w:tblCellMar>
          <w:left w:w="0" w:type="dxa"/>
          <w:right w:w="0" w:type="dxa"/>
        </w:tblCellMar>
        <w:tblLook w:val="04A0" w:firstRow="1" w:lastRow="0" w:firstColumn="1" w:lastColumn="0" w:noHBand="0" w:noVBand="1"/>
      </w:tblPr>
      <w:tblGrid>
        <w:gridCol w:w="1920"/>
        <w:gridCol w:w="1460"/>
        <w:gridCol w:w="1260"/>
        <w:gridCol w:w="1360"/>
      </w:tblGrid>
      <w:tr w:rsidR="00D42766" w:rsidRPr="00D42766" w:rsidTr="009B5146">
        <w:trPr>
          <w:trHeight w:val="731"/>
        </w:trPr>
        <w:tc>
          <w:tcPr>
            <w:tcW w:w="1920" w:type="dxa"/>
            <w:tcBorders>
              <w:top w:val="single" w:sz="8" w:space="0" w:color="FFFFFF"/>
              <w:left w:val="single" w:sz="8" w:space="0" w:color="FFFFFF"/>
              <w:bottom w:val="single" w:sz="8" w:space="0" w:color="FFFFFF"/>
              <w:right w:val="nil"/>
            </w:tcBorders>
            <w:shd w:val="clear" w:color="auto" w:fill="4F81BD"/>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Calibri" w:hAnsi="Arial" w:cs="Arial"/>
                <w:b/>
                <w:bCs/>
                <w:color w:val="FFFFFF"/>
                <w:kern w:val="24"/>
                <w:sz w:val="18"/>
                <w:szCs w:val="18"/>
                <w:lang w:eastAsia="es-ES"/>
              </w:rPr>
              <w:t> </w:t>
            </w:r>
          </w:p>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Calibri" w:hAnsi="Arial" w:cs="Arial"/>
                <w:b/>
                <w:bCs/>
                <w:color w:val="FFFFFF"/>
                <w:kern w:val="24"/>
                <w:sz w:val="18"/>
                <w:szCs w:val="18"/>
                <w:lang w:eastAsia="es-ES"/>
              </w:rPr>
              <w:t>EJE ESTRATÉGICO</w:t>
            </w:r>
          </w:p>
        </w:tc>
        <w:tc>
          <w:tcPr>
            <w:tcW w:w="1460" w:type="dxa"/>
            <w:tcBorders>
              <w:top w:val="single" w:sz="8" w:space="0" w:color="FFFFFF"/>
              <w:left w:val="nil"/>
              <w:bottom w:val="single" w:sz="8" w:space="0" w:color="FFFFFF"/>
              <w:right w:val="nil"/>
            </w:tcBorders>
            <w:shd w:val="clear" w:color="auto" w:fill="4F81BD"/>
            <w:tcMar>
              <w:top w:w="7" w:type="dxa"/>
              <w:left w:w="49" w:type="dxa"/>
              <w:bottom w:w="0" w:type="dxa"/>
              <w:right w:w="49" w:type="dxa"/>
            </w:tcMar>
            <w:hideMark/>
          </w:tcPr>
          <w:p w:rsidR="00D42766" w:rsidRPr="00D42766" w:rsidRDefault="00D42766" w:rsidP="009B5146">
            <w:pPr>
              <w:spacing w:after="0" w:line="276" w:lineRule="auto"/>
              <w:jc w:val="center"/>
              <w:rPr>
                <w:rFonts w:ascii="Arial" w:eastAsia="Times New Roman" w:hAnsi="Arial" w:cs="Arial"/>
                <w:sz w:val="36"/>
                <w:szCs w:val="36"/>
                <w:lang w:eastAsia="es-ES"/>
              </w:rPr>
            </w:pPr>
            <w:r w:rsidRPr="00D42766">
              <w:rPr>
                <w:rFonts w:ascii="Arial" w:eastAsia="Calibri" w:hAnsi="Arial" w:cs="Arial"/>
                <w:b/>
                <w:bCs/>
                <w:color w:val="FFFFFF"/>
                <w:kern w:val="24"/>
                <w:sz w:val="18"/>
                <w:szCs w:val="18"/>
                <w:lang w:eastAsia="es-ES"/>
              </w:rPr>
              <w:t> </w:t>
            </w:r>
          </w:p>
          <w:p w:rsidR="00D42766" w:rsidRPr="00D42766" w:rsidRDefault="00D42766" w:rsidP="009B5146">
            <w:pPr>
              <w:spacing w:after="0" w:line="276" w:lineRule="auto"/>
              <w:jc w:val="center"/>
              <w:rPr>
                <w:rFonts w:ascii="Arial" w:eastAsia="Times New Roman" w:hAnsi="Arial" w:cs="Arial"/>
                <w:sz w:val="36"/>
                <w:szCs w:val="36"/>
                <w:lang w:eastAsia="es-ES"/>
              </w:rPr>
            </w:pPr>
            <w:r w:rsidRPr="00D42766">
              <w:rPr>
                <w:rFonts w:ascii="Arial" w:eastAsia="Calibri" w:hAnsi="Arial" w:cs="Arial"/>
                <w:b/>
                <w:bCs/>
                <w:color w:val="FFFFFF"/>
                <w:kern w:val="24"/>
                <w:sz w:val="18"/>
                <w:szCs w:val="18"/>
                <w:lang w:eastAsia="es-ES"/>
              </w:rPr>
              <w:t>ACCIONES A PRIORIZAR</w:t>
            </w:r>
          </w:p>
        </w:tc>
        <w:tc>
          <w:tcPr>
            <w:tcW w:w="1260" w:type="dxa"/>
            <w:tcBorders>
              <w:top w:val="single" w:sz="8" w:space="0" w:color="FFFFFF"/>
              <w:left w:val="nil"/>
              <w:bottom w:val="single" w:sz="8" w:space="0" w:color="FFFFFF"/>
              <w:right w:val="nil"/>
            </w:tcBorders>
            <w:shd w:val="clear" w:color="auto" w:fill="4F81BD"/>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Calibri" w:hAnsi="Arial" w:cs="Arial"/>
                <w:b/>
                <w:bCs/>
                <w:color w:val="FFFFFF"/>
                <w:kern w:val="24"/>
                <w:sz w:val="18"/>
                <w:szCs w:val="18"/>
                <w:lang w:eastAsia="es-ES"/>
              </w:rPr>
              <w:t> </w:t>
            </w:r>
          </w:p>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Calibri" w:hAnsi="Arial" w:cs="Arial"/>
                <w:b/>
                <w:bCs/>
                <w:color w:val="FFFFFF"/>
                <w:kern w:val="24"/>
                <w:sz w:val="18"/>
                <w:szCs w:val="18"/>
                <w:lang w:eastAsia="es-ES"/>
              </w:rPr>
              <w:t>CUMPLIDAS</w:t>
            </w:r>
          </w:p>
        </w:tc>
        <w:tc>
          <w:tcPr>
            <w:tcW w:w="1360" w:type="dxa"/>
            <w:tcBorders>
              <w:top w:val="single" w:sz="8" w:space="0" w:color="FFFFFF"/>
              <w:left w:val="nil"/>
              <w:bottom w:val="single" w:sz="8" w:space="0" w:color="FFFFFF"/>
              <w:right w:val="single" w:sz="8" w:space="0" w:color="FFFFFF"/>
            </w:tcBorders>
            <w:shd w:val="clear" w:color="auto" w:fill="4F81BD"/>
            <w:tcMar>
              <w:top w:w="7" w:type="dxa"/>
              <w:left w:w="49" w:type="dxa"/>
              <w:bottom w:w="0" w:type="dxa"/>
              <w:right w:w="49" w:type="dxa"/>
            </w:tcMar>
            <w:hideMark/>
          </w:tcPr>
          <w:p w:rsidR="00D42766" w:rsidRPr="00D42766" w:rsidRDefault="00D42766" w:rsidP="009B5146">
            <w:pPr>
              <w:spacing w:after="0" w:line="276" w:lineRule="auto"/>
              <w:jc w:val="center"/>
              <w:rPr>
                <w:rFonts w:ascii="Arial" w:eastAsia="Times New Roman" w:hAnsi="Arial" w:cs="Arial"/>
                <w:sz w:val="36"/>
                <w:szCs w:val="36"/>
                <w:lang w:eastAsia="es-ES"/>
              </w:rPr>
            </w:pPr>
            <w:r w:rsidRPr="00D42766">
              <w:rPr>
                <w:rFonts w:ascii="Arial" w:eastAsia="Calibri" w:hAnsi="Arial" w:cs="Arial"/>
                <w:b/>
                <w:bCs/>
                <w:color w:val="FFFFFF"/>
                <w:kern w:val="24"/>
                <w:sz w:val="18"/>
                <w:szCs w:val="18"/>
                <w:lang w:eastAsia="es-ES"/>
              </w:rPr>
              <w:t> </w:t>
            </w:r>
          </w:p>
          <w:p w:rsidR="00D42766" w:rsidRPr="00D42766" w:rsidRDefault="00D42766" w:rsidP="009B5146">
            <w:pPr>
              <w:spacing w:after="0" w:line="276" w:lineRule="auto"/>
              <w:jc w:val="center"/>
              <w:rPr>
                <w:rFonts w:ascii="Arial" w:eastAsia="Times New Roman" w:hAnsi="Arial" w:cs="Arial"/>
                <w:sz w:val="36"/>
                <w:szCs w:val="36"/>
                <w:lang w:eastAsia="es-ES"/>
              </w:rPr>
            </w:pPr>
            <w:r w:rsidRPr="00D42766">
              <w:rPr>
                <w:rFonts w:ascii="Arial" w:eastAsia="Calibri" w:hAnsi="Arial" w:cs="Arial"/>
                <w:b/>
                <w:bCs/>
                <w:color w:val="FFFFFF"/>
                <w:kern w:val="24"/>
                <w:sz w:val="18"/>
                <w:szCs w:val="18"/>
                <w:lang w:eastAsia="es-ES"/>
              </w:rPr>
              <w:t xml:space="preserve">POR </w:t>
            </w:r>
          </w:p>
          <w:p w:rsidR="00D42766" w:rsidRPr="00D42766" w:rsidRDefault="00D42766" w:rsidP="009B5146">
            <w:pPr>
              <w:spacing w:after="0" w:line="276" w:lineRule="auto"/>
              <w:jc w:val="center"/>
              <w:rPr>
                <w:rFonts w:ascii="Arial" w:eastAsia="Times New Roman" w:hAnsi="Arial" w:cs="Arial"/>
                <w:sz w:val="36"/>
                <w:szCs w:val="36"/>
                <w:lang w:eastAsia="es-ES"/>
              </w:rPr>
            </w:pPr>
            <w:r w:rsidRPr="00D42766">
              <w:rPr>
                <w:rFonts w:ascii="Arial" w:eastAsia="Calibri" w:hAnsi="Arial" w:cs="Arial"/>
                <w:b/>
                <w:bCs/>
                <w:color w:val="FFFFFF"/>
                <w:kern w:val="24"/>
                <w:sz w:val="18"/>
                <w:szCs w:val="18"/>
                <w:lang w:eastAsia="es-ES"/>
              </w:rPr>
              <w:t>CUMPLIR</w:t>
            </w:r>
          </w:p>
        </w:tc>
      </w:tr>
      <w:tr w:rsidR="00D42766" w:rsidRPr="00D42766" w:rsidTr="009B5146">
        <w:trPr>
          <w:trHeight w:val="320"/>
        </w:trPr>
        <w:tc>
          <w:tcPr>
            <w:tcW w:w="1920" w:type="dxa"/>
            <w:tcBorders>
              <w:top w:val="single" w:sz="8" w:space="0" w:color="FFFFFF"/>
              <w:left w:val="single" w:sz="8" w:space="0" w:color="FFFFFF"/>
              <w:bottom w:val="single" w:sz="8" w:space="0" w:color="FFFFFF"/>
              <w:right w:val="single" w:sz="8" w:space="0" w:color="FFFFFF"/>
            </w:tcBorders>
            <w:shd w:val="clear" w:color="auto" w:fill="4F81BD"/>
            <w:tcMar>
              <w:top w:w="7" w:type="dxa"/>
              <w:left w:w="49" w:type="dxa"/>
              <w:bottom w:w="0" w:type="dxa"/>
              <w:right w:w="49" w:type="dxa"/>
            </w:tcMar>
            <w:hideMark/>
          </w:tcPr>
          <w:p w:rsidR="00D42766" w:rsidRPr="00D42766" w:rsidRDefault="00D42766" w:rsidP="009B5146">
            <w:pPr>
              <w:spacing w:after="0" w:line="360" w:lineRule="auto"/>
              <w:jc w:val="both"/>
              <w:rPr>
                <w:rFonts w:ascii="Arial" w:eastAsia="Times New Roman" w:hAnsi="Arial" w:cs="Arial"/>
                <w:sz w:val="36"/>
                <w:szCs w:val="36"/>
                <w:lang w:eastAsia="es-ES"/>
              </w:rPr>
            </w:pPr>
            <w:r w:rsidRPr="00D42766">
              <w:rPr>
                <w:rFonts w:ascii="Arial" w:eastAsia="Calibri" w:hAnsi="Arial" w:cs="Arial"/>
                <w:b/>
                <w:bCs/>
                <w:color w:val="FFFFFF"/>
                <w:kern w:val="24"/>
                <w:sz w:val="16"/>
                <w:szCs w:val="16"/>
                <w:lang w:eastAsia="es-ES"/>
              </w:rPr>
              <w:t>Acueducto</w:t>
            </w:r>
          </w:p>
        </w:tc>
        <w:tc>
          <w:tcPr>
            <w:tcW w:w="1460" w:type="dxa"/>
            <w:tcBorders>
              <w:top w:val="single" w:sz="8" w:space="0" w:color="FFFFFF"/>
              <w:left w:val="single" w:sz="8" w:space="0" w:color="FFFFFF"/>
              <w:bottom w:val="single" w:sz="8" w:space="0" w:color="FFFFFF"/>
              <w:right w:val="single" w:sz="8" w:space="0" w:color="FFFFFF"/>
            </w:tcBorders>
            <w:shd w:val="clear" w:color="auto" w:fill="B8CCE4"/>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5</w:t>
            </w:r>
          </w:p>
        </w:tc>
        <w:tc>
          <w:tcPr>
            <w:tcW w:w="1260" w:type="dxa"/>
            <w:tcBorders>
              <w:top w:val="single" w:sz="8" w:space="0" w:color="FFFFFF"/>
              <w:left w:val="single" w:sz="8" w:space="0" w:color="FFFFFF"/>
              <w:bottom w:val="single" w:sz="8" w:space="0" w:color="FFFFFF"/>
              <w:right w:val="single" w:sz="8" w:space="0" w:color="FFFFFF"/>
            </w:tcBorders>
            <w:shd w:val="clear" w:color="auto" w:fill="B8CCE4"/>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1</w:t>
            </w:r>
          </w:p>
        </w:tc>
        <w:tc>
          <w:tcPr>
            <w:tcW w:w="1360" w:type="dxa"/>
            <w:tcBorders>
              <w:top w:val="single" w:sz="8" w:space="0" w:color="FFFFFF"/>
              <w:left w:val="single" w:sz="8" w:space="0" w:color="FFFFFF"/>
              <w:bottom w:val="single" w:sz="8" w:space="0" w:color="FFFFFF"/>
              <w:right w:val="single" w:sz="8" w:space="0" w:color="FFFFFF"/>
            </w:tcBorders>
            <w:shd w:val="clear" w:color="auto" w:fill="B8CCE4"/>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4</w:t>
            </w:r>
          </w:p>
        </w:tc>
      </w:tr>
      <w:tr w:rsidR="00D42766" w:rsidRPr="00D42766" w:rsidTr="009B5146">
        <w:trPr>
          <w:trHeight w:val="671"/>
        </w:trPr>
        <w:tc>
          <w:tcPr>
            <w:tcW w:w="1920" w:type="dxa"/>
            <w:tcBorders>
              <w:top w:val="single" w:sz="8" w:space="0" w:color="FFFFFF"/>
              <w:left w:val="single" w:sz="8" w:space="0" w:color="FFFFFF"/>
              <w:bottom w:val="single" w:sz="8" w:space="0" w:color="FFFFFF"/>
              <w:right w:val="single" w:sz="8" w:space="0" w:color="FFFFFF"/>
            </w:tcBorders>
            <w:shd w:val="clear" w:color="auto" w:fill="4F81BD"/>
            <w:tcMar>
              <w:top w:w="7" w:type="dxa"/>
              <w:left w:w="49" w:type="dxa"/>
              <w:bottom w:w="0" w:type="dxa"/>
              <w:right w:w="49" w:type="dxa"/>
            </w:tcMar>
            <w:hideMark/>
          </w:tcPr>
          <w:p w:rsidR="00D42766" w:rsidRPr="00D42766" w:rsidRDefault="00D42766" w:rsidP="009B5146">
            <w:pPr>
              <w:spacing w:after="0" w:line="360" w:lineRule="auto"/>
              <w:rPr>
                <w:rFonts w:ascii="Arial" w:eastAsia="Times New Roman" w:hAnsi="Arial" w:cs="Arial"/>
                <w:sz w:val="36"/>
                <w:szCs w:val="36"/>
                <w:lang w:eastAsia="es-ES"/>
              </w:rPr>
            </w:pPr>
            <w:r w:rsidRPr="00D42766">
              <w:rPr>
                <w:rFonts w:ascii="Arial" w:eastAsia="Calibri" w:hAnsi="Arial" w:cs="Arial"/>
                <w:b/>
                <w:bCs/>
                <w:color w:val="FFFFFF"/>
                <w:kern w:val="24"/>
                <w:sz w:val="16"/>
                <w:szCs w:val="16"/>
                <w:lang w:eastAsia="es-ES"/>
              </w:rPr>
              <w:t xml:space="preserve"> Alcantarillado y Saneamiento</w:t>
            </w:r>
          </w:p>
        </w:tc>
        <w:tc>
          <w:tcPr>
            <w:tcW w:w="1460" w:type="dxa"/>
            <w:tcBorders>
              <w:top w:val="single" w:sz="8" w:space="0" w:color="FFFFFF"/>
              <w:left w:val="single" w:sz="8" w:space="0" w:color="FFFFFF"/>
              <w:bottom w:val="single" w:sz="8" w:space="0" w:color="FFFFFF"/>
              <w:right w:val="single" w:sz="8" w:space="0" w:color="FFFFFF"/>
            </w:tcBorders>
            <w:shd w:val="clear" w:color="auto" w:fill="DBE5F1"/>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6</w:t>
            </w:r>
          </w:p>
        </w:tc>
        <w:tc>
          <w:tcPr>
            <w:tcW w:w="1260" w:type="dxa"/>
            <w:tcBorders>
              <w:top w:val="single" w:sz="8" w:space="0" w:color="FFFFFF"/>
              <w:left w:val="single" w:sz="8" w:space="0" w:color="FFFFFF"/>
              <w:bottom w:val="single" w:sz="8" w:space="0" w:color="FFFFFF"/>
              <w:right w:val="single" w:sz="8" w:space="0" w:color="FFFFFF"/>
            </w:tcBorders>
            <w:shd w:val="clear" w:color="auto" w:fill="DBE5F1"/>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1</w:t>
            </w:r>
          </w:p>
        </w:tc>
        <w:tc>
          <w:tcPr>
            <w:tcW w:w="1360" w:type="dxa"/>
            <w:tcBorders>
              <w:top w:val="single" w:sz="8" w:space="0" w:color="FFFFFF"/>
              <w:left w:val="single" w:sz="8" w:space="0" w:color="FFFFFF"/>
              <w:bottom w:val="single" w:sz="8" w:space="0" w:color="FFFFFF"/>
              <w:right w:val="single" w:sz="8" w:space="0" w:color="FFFFFF"/>
            </w:tcBorders>
            <w:shd w:val="clear" w:color="auto" w:fill="DBE5F1"/>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5</w:t>
            </w:r>
          </w:p>
        </w:tc>
      </w:tr>
      <w:tr w:rsidR="00D42766" w:rsidRPr="00D42766" w:rsidTr="009B5146">
        <w:trPr>
          <w:trHeight w:val="453"/>
        </w:trPr>
        <w:tc>
          <w:tcPr>
            <w:tcW w:w="1920" w:type="dxa"/>
            <w:tcBorders>
              <w:top w:val="single" w:sz="8" w:space="0" w:color="FFFFFF"/>
              <w:left w:val="single" w:sz="8" w:space="0" w:color="FFFFFF"/>
              <w:bottom w:val="single" w:sz="8" w:space="0" w:color="FFFFFF"/>
              <w:right w:val="single" w:sz="8" w:space="0" w:color="FFFFFF"/>
            </w:tcBorders>
            <w:shd w:val="clear" w:color="auto" w:fill="4F81BD"/>
            <w:tcMar>
              <w:top w:w="7" w:type="dxa"/>
              <w:left w:w="49" w:type="dxa"/>
              <w:bottom w:w="0" w:type="dxa"/>
              <w:right w:w="49" w:type="dxa"/>
            </w:tcMar>
            <w:hideMark/>
          </w:tcPr>
          <w:p w:rsidR="00D42766" w:rsidRPr="00D42766" w:rsidRDefault="00D42766" w:rsidP="009B5146">
            <w:pPr>
              <w:spacing w:after="0" w:line="360" w:lineRule="auto"/>
              <w:rPr>
                <w:rFonts w:ascii="Arial" w:eastAsia="Times New Roman" w:hAnsi="Arial" w:cs="Arial"/>
                <w:sz w:val="36"/>
                <w:szCs w:val="36"/>
                <w:lang w:eastAsia="es-ES"/>
              </w:rPr>
            </w:pPr>
            <w:r w:rsidRPr="00D42766">
              <w:rPr>
                <w:rFonts w:ascii="Arial" w:eastAsia="Calibri" w:hAnsi="Arial" w:cs="Arial"/>
                <w:b/>
                <w:bCs/>
                <w:color w:val="FFFFFF"/>
                <w:kern w:val="24"/>
                <w:sz w:val="16"/>
                <w:szCs w:val="16"/>
                <w:lang w:eastAsia="es-ES"/>
              </w:rPr>
              <w:t>Gestión Comercial</w:t>
            </w:r>
          </w:p>
        </w:tc>
        <w:tc>
          <w:tcPr>
            <w:tcW w:w="1460" w:type="dxa"/>
            <w:tcBorders>
              <w:top w:val="single" w:sz="8" w:space="0" w:color="FFFFFF"/>
              <w:left w:val="single" w:sz="8" w:space="0" w:color="FFFFFF"/>
              <w:bottom w:val="single" w:sz="8" w:space="0" w:color="FFFFFF"/>
              <w:right w:val="single" w:sz="8" w:space="0" w:color="FFFFFF"/>
            </w:tcBorders>
            <w:shd w:val="clear" w:color="auto" w:fill="B8CCE4"/>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7</w:t>
            </w:r>
          </w:p>
        </w:tc>
        <w:tc>
          <w:tcPr>
            <w:tcW w:w="1260" w:type="dxa"/>
            <w:tcBorders>
              <w:top w:val="single" w:sz="8" w:space="0" w:color="FFFFFF"/>
              <w:left w:val="single" w:sz="8" w:space="0" w:color="FFFFFF"/>
              <w:bottom w:val="single" w:sz="8" w:space="0" w:color="FFFFFF"/>
              <w:right w:val="single" w:sz="8" w:space="0" w:color="FFFFFF"/>
            </w:tcBorders>
            <w:shd w:val="clear" w:color="auto" w:fill="B8CCE4"/>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3</w:t>
            </w:r>
          </w:p>
        </w:tc>
        <w:tc>
          <w:tcPr>
            <w:tcW w:w="1360" w:type="dxa"/>
            <w:tcBorders>
              <w:top w:val="single" w:sz="8" w:space="0" w:color="FFFFFF"/>
              <w:left w:val="single" w:sz="8" w:space="0" w:color="FFFFFF"/>
              <w:bottom w:val="single" w:sz="8" w:space="0" w:color="FFFFFF"/>
              <w:right w:val="single" w:sz="8" w:space="0" w:color="FFFFFF"/>
            </w:tcBorders>
            <w:shd w:val="clear" w:color="auto" w:fill="B8CCE4"/>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4</w:t>
            </w:r>
          </w:p>
        </w:tc>
      </w:tr>
      <w:tr w:rsidR="00D42766" w:rsidRPr="00D42766" w:rsidTr="009B5146">
        <w:trPr>
          <w:trHeight w:val="671"/>
        </w:trPr>
        <w:tc>
          <w:tcPr>
            <w:tcW w:w="1920" w:type="dxa"/>
            <w:tcBorders>
              <w:top w:val="single" w:sz="8" w:space="0" w:color="FFFFFF"/>
              <w:left w:val="single" w:sz="8" w:space="0" w:color="FFFFFF"/>
              <w:bottom w:val="single" w:sz="8" w:space="0" w:color="FFFFFF"/>
              <w:right w:val="single" w:sz="8" w:space="0" w:color="FFFFFF"/>
            </w:tcBorders>
            <w:shd w:val="clear" w:color="auto" w:fill="4F81BD"/>
            <w:tcMar>
              <w:top w:w="7" w:type="dxa"/>
              <w:left w:w="49" w:type="dxa"/>
              <w:bottom w:w="0" w:type="dxa"/>
              <w:right w:w="49" w:type="dxa"/>
            </w:tcMar>
            <w:hideMark/>
          </w:tcPr>
          <w:p w:rsidR="00D42766" w:rsidRPr="00D42766" w:rsidRDefault="00D42766" w:rsidP="009B5146">
            <w:pPr>
              <w:spacing w:after="0" w:line="360" w:lineRule="auto"/>
              <w:rPr>
                <w:rFonts w:ascii="Arial" w:eastAsia="Times New Roman" w:hAnsi="Arial" w:cs="Arial"/>
                <w:sz w:val="36"/>
                <w:szCs w:val="36"/>
                <w:lang w:eastAsia="es-ES"/>
              </w:rPr>
            </w:pPr>
            <w:r w:rsidRPr="00D42766">
              <w:rPr>
                <w:rFonts w:ascii="Arial" w:eastAsia="Calibri" w:hAnsi="Arial" w:cs="Arial"/>
                <w:b/>
                <w:bCs/>
                <w:color w:val="FFFFFF"/>
                <w:kern w:val="24"/>
                <w:sz w:val="16"/>
                <w:szCs w:val="16"/>
                <w:lang w:eastAsia="es-ES"/>
              </w:rPr>
              <w:t>Gestión Capital Humano</w:t>
            </w:r>
          </w:p>
        </w:tc>
        <w:tc>
          <w:tcPr>
            <w:tcW w:w="1460" w:type="dxa"/>
            <w:tcBorders>
              <w:top w:val="single" w:sz="8" w:space="0" w:color="FFFFFF"/>
              <w:left w:val="single" w:sz="8" w:space="0" w:color="FFFFFF"/>
              <w:bottom w:val="single" w:sz="8" w:space="0" w:color="FFFFFF"/>
              <w:right w:val="single" w:sz="8" w:space="0" w:color="FFFFFF"/>
            </w:tcBorders>
            <w:shd w:val="clear" w:color="auto" w:fill="DBE5F1"/>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6</w:t>
            </w:r>
          </w:p>
        </w:tc>
        <w:tc>
          <w:tcPr>
            <w:tcW w:w="1260" w:type="dxa"/>
            <w:tcBorders>
              <w:top w:val="single" w:sz="8" w:space="0" w:color="FFFFFF"/>
              <w:left w:val="single" w:sz="8" w:space="0" w:color="FFFFFF"/>
              <w:bottom w:val="single" w:sz="8" w:space="0" w:color="FFFFFF"/>
              <w:right w:val="single" w:sz="8" w:space="0" w:color="FFFFFF"/>
            </w:tcBorders>
            <w:shd w:val="clear" w:color="auto" w:fill="DBE5F1"/>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6</w:t>
            </w:r>
          </w:p>
        </w:tc>
        <w:tc>
          <w:tcPr>
            <w:tcW w:w="1360" w:type="dxa"/>
            <w:tcBorders>
              <w:top w:val="single" w:sz="8" w:space="0" w:color="FFFFFF"/>
              <w:left w:val="single" w:sz="8" w:space="0" w:color="FFFFFF"/>
              <w:bottom w:val="single" w:sz="8" w:space="0" w:color="FFFFFF"/>
              <w:right w:val="single" w:sz="8" w:space="0" w:color="FFFFFF"/>
            </w:tcBorders>
            <w:shd w:val="clear" w:color="auto" w:fill="DBE5F1"/>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0</w:t>
            </w:r>
          </w:p>
        </w:tc>
      </w:tr>
      <w:tr w:rsidR="00D42766" w:rsidRPr="00D42766" w:rsidTr="009B5146">
        <w:trPr>
          <w:trHeight w:val="941"/>
        </w:trPr>
        <w:tc>
          <w:tcPr>
            <w:tcW w:w="1920" w:type="dxa"/>
            <w:tcBorders>
              <w:top w:val="single" w:sz="8" w:space="0" w:color="FFFFFF"/>
              <w:left w:val="single" w:sz="8" w:space="0" w:color="FFFFFF"/>
              <w:bottom w:val="single" w:sz="8" w:space="0" w:color="FFFFFF"/>
              <w:right w:val="single" w:sz="8" w:space="0" w:color="FFFFFF"/>
            </w:tcBorders>
            <w:shd w:val="clear" w:color="auto" w:fill="4F81BD"/>
            <w:tcMar>
              <w:top w:w="7" w:type="dxa"/>
              <w:left w:w="49" w:type="dxa"/>
              <w:bottom w:w="0" w:type="dxa"/>
              <w:right w:w="49" w:type="dxa"/>
            </w:tcMar>
            <w:hideMark/>
          </w:tcPr>
          <w:p w:rsidR="00D42766" w:rsidRPr="00D42766" w:rsidRDefault="00D42766" w:rsidP="009B5146">
            <w:pPr>
              <w:spacing w:after="0" w:line="360" w:lineRule="auto"/>
              <w:rPr>
                <w:rFonts w:ascii="Arial" w:eastAsia="Times New Roman" w:hAnsi="Arial" w:cs="Arial"/>
                <w:sz w:val="36"/>
                <w:szCs w:val="36"/>
                <w:lang w:eastAsia="es-ES"/>
              </w:rPr>
            </w:pPr>
            <w:r w:rsidRPr="00D42766">
              <w:rPr>
                <w:rFonts w:ascii="Arial" w:eastAsia="Calibri" w:hAnsi="Arial" w:cs="Arial"/>
                <w:b/>
                <w:bCs/>
                <w:color w:val="FFFFFF"/>
                <w:kern w:val="24"/>
                <w:sz w:val="16"/>
                <w:szCs w:val="16"/>
                <w:lang w:eastAsia="es-ES"/>
              </w:rPr>
              <w:t>Gestión Administrativa y Financiera</w:t>
            </w:r>
          </w:p>
        </w:tc>
        <w:tc>
          <w:tcPr>
            <w:tcW w:w="1460" w:type="dxa"/>
            <w:tcBorders>
              <w:top w:val="single" w:sz="8" w:space="0" w:color="FFFFFF"/>
              <w:left w:val="single" w:sz="8" w:space="0" w:color="FFFFFF"/>
              <w:bottom w:val="single" w:sz="8" w:space="0" w:color="FFFFFF"/>
              <w:right w:val="single" w:sz="8" w:space="0" w:color="FFFFFF"/>
            </w:tcBorders>
            <w:shd w:val="clear" w:color="auto" w:fill="B8CCE4"/>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 </w:t>
            </w:r>
          </w:p>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5</w:t>
            </w:r>
          </w:p>
        </w:tc>
        <w:tc>
          <w:tcPr>
            <w:tcW w:w="1260" w:type="dxa"/>
            <w:tcBorders>
              <w:top w:val="single" w:sz="8" w:space="0" w:color="FFFFFF"/>
              <w:left w:val="single" w:sz="8" w:space="0" w:color="FFFFFF"/>
              <w:bottom w:val="single" w:sz="8" w:space="0" w:color="FFFFFF"/>
              <w:right w:val="single" w:sz="8" w:space="0" w:color="FFFFFF"/>
            </w:tcBorders>
            <w:shd w:val="clear" w:color="auto" w:fill="B8CCE4"/>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 </w:t>
            </w:r>
          </w:p>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2 </w:t>
            </w:r>
          </w:p>
        </w:tc>
        <w:tc>
          <w:tcPr>
            <w:tcW w:w="1360" w:type="dxa"/>
            <w:tcBorders>
              <w:top w:val="single" w:sz="8" w:space="0" w:color="FFFFFF"/>
              <w:left w:val="single" w:sz="8" w:space="0" w:color="FFFFFF"/>
              <w:bottom w:val="single" w:sz="8" w:space="0" w:color="FFFFFF"/>
              <w:right w:val="single" w:sz="8" w:space="0" w:color="FFFFFF"/>
            </w:tcBorders>
            <w:shd w:val="clear" w:color="auto" w:fill="B8CCE4"/>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 </w:t>
            </w:r>
          </w:p>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Calibri" w:hAnsi="Arial" w:cs="Arial"/>
                <w:b/>
                <w:bCs/>
                <w:color w:val="000000"/>
                <w:kern w:val="24"/>
                <w:sz w:val="18"/>
                <w:szCs w:val="18"/>
                <w:lang w:val="es-CU" w:eastAsia="es-ES"/>
              </w:rPr>
              <w:t>3</w:t>
            </w:r>
          </w:p>
        </w:tc>
      </w:tr>
      <w:tr w:rsidR="00D42766" w:rsidRPr="00D42766" w:rsidTr="009B5146">
        <w:trPr>
          <w:trHeight w:val="891"/>
        </w:trPr>
        <w:tc>
          <w:tcPr>
            <w:tcW w:w="1920" w:type="dxa"/>
            <w:tcBorders>
              <w:top w:val="single" w:sz="8" w:space="0" w:color="FFFFFF"/>
              <w:left w:val="single" w:sz="8" w:space="0" w:color="FFFFFF"/>
              <w:bottom w:val="single" w:sz="8" w:space="0" w:color="FFFFFF"/>
              <w:right w:val="single" w:sz="8" w:space="0" w:color="FFFFFF"/>
            </w:tcBorders>
            <w:shd w:val="clear" w:color="auto" w:fill="4F81BD"/>
            <w:tcMar>
              <w:top w:w="7" w:type="dxa"/>
              <w:left w:w="49" w:type="dxa"/>
              <w:bottom w:w="0" w:type="dxa"/>
              <w:right w:w="49" w:type="dxa"/>
            </w:tcMar>
            <w:hideMark/>
          </w:tcPr>
          <w:p w:rsidR="00D42766" w:rsidRPr="00D42766" w:rsidRDefault="00D42766" w:rsidP="009B5146">
            <w:pPr>
              <w:spacing w:after="0" w:line="360" w:lineRule="auto"/>
              <w:rPr>
                <w:rFonts w:ascii="Arial" w:eastAsia="Times New Roman" w:hAnsi="Arial" w:cs="Arial"/>
                <w:sz w:val="36"/>
                <w:szCs w:val="36"/>
                <w:lang w:eastAsia="es-ES"/>
              </w:rPr>
            </w:pPr>
            <w:r w:rsidRPr="00D42766">
              <w:rPr>
                <w:rFonts w:ascii="Arial" w:eastAsia="Calibri" w:hAnsi="Arial" w:cs="Arial"/>
                <w:b/>
                <w:bCs/>
                <w:color w:val="FFFFFF"/>
                <w:kern w:val="24"/>
                <w:sz w:val="16"/>
                <w:szCs w:val="16"/>
                <w:lang w:eastAsia="es-ES"/>
              </w:rPr>
              <w:t xml:space="preserve">Gestión de la Planificación y el Desarrollo </w:t>
            </w:r>
          </w:p>
        </w:tc>
        <w:tc>
          <w:tcPr>
            <w:tcW w:w="1460" w:type="dxa"/>
            <w:tcBorders>
              <w:top w:val="single" w:sz="8" w:space="0" w:color="FFFFFF"/>
              <w:left w:val="single" w:sz="8" w:space="0" w:color="FFFFFF"/>
              <w:bottom w:val="single" w:sz="8" w:space="0" w:color="FFFFFF"/>
              <w:right w:val="single" w:sz="8" w:space="0" w:color="FFFFFF"/>
            </w:tcBorders>
            <w:shd w:val="clear" w:color="auto" w:fill="B8CCE4"/>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eastAsia="es-ES"/>
              </w:rPr>
              <w:t> </w:t>
            </w:r>
          </w:p>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5</w:t>
            </w:r>
          </w:p>
        </w:tc>
        <w:tc>
          <w:tcPr>
            <w:tcW w:w="1260" w:type="dxa"/>
            <w:tcBorders>
              <w:top w:val="single" w:sz="8" w:space="0" w:color="FFFFFF"/>
              <w:left w:val="single" w:sz="8" w:space="0" w:color="FFFFFF"/>
              <w:bottom w:val="single" w:sz="8" w:space="0" w:color="FFFFFF"/>
              <w:right w:val="single" w:sz="8" w:space="0" w:color="FFFFFF"/>
            </w:tcBorders>
            <w:shd w:val="clear" w:color="auto" w:fill="B8CCE4"/>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 </w:t>
            </w:r>
          </w:p>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3</w:t>
            </w:r>
          </w:p>
        </w:tc>
        <w:tc>
          <w:tcPr>
            <w:tcW w:w="1360" w:type="dxa"/>
            <w:tcBorders>
              <w:top w:val="single" w:sz="8" w:space="0" w:color="FFFFFF"/>
              <w:left w:val="single" w:sz="8" w:space="0" w:color="FFFFFF"/>
              <w:bottom w:val="single" w:sz="8" w:space="0" w:color="FFFFFF"/>
              <w:right w:val="single" w:sz="8" w:space="0" w:color="FFFFFF"/>
            </w:tcBorders>
            <w:shd w:val="clear" w:color="auto" w:fill="B8CCE4"/>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 </w:t>
            </w:r>
          </w:p>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2</w:t>
            </w:r>
          </w:p>
        </w:tc>
      </w:tr>
      <w:tr w:rsidR="00D42766" w:rsidRPr="00D42766" w:rsidTr="009B5146">
        <w:trPr>
          <w:trHeight w:val="675"/>
        </w:trPr>
        <w:tc>
          <w:tcPr>
            <w:tcW w:w="1920" w:type="dxa"/>
            <w:tcBorders>
              <w:top w:val="single" w:sz="8" w:space="0" w:color="FFFFFF"/>
              <w:left w:val="single" w:sz="8" w:space="0" w:color="FFFFFF"/>
              <w:bottom w:val="single" w:sz="8" w:space="0" w:color="FFFFFF"/>
              <w:right w:val="single" w:sz="8" w:space="0" w:color="FFFFFF"/>
            </w:tcBorders>
            <w:shd w:val="clear" w:color="auto" w:fill="4F81BD"/>
            <w:tcMar>
              <w:top w:w="7" w:type="dxa"/>
              <w:left w:w="49" w:type="dxa"/>
              <w:bottom w:w="0" w:type="dxa"/>
              <w:right w:w="49" w:type="dxa"/>
            </w:tcMar>
            <w:hideMark/>
          </w:tcPr>
          <w:p w:rsidR="00D42766" w:rsidRPr="00D42766" w:rsidRDefault="00D42766" w:rsidP="009B5146">
            <w:pPr>
              <w:spacing w:after="0" w:line="360" w:lineRule="auto"/>
              <w:rPr>
                <w:rFonts w:ascii="Arial" w:eastAsia="Times New Roman" w:hAnsi="Arial" w:cs="Arial"/>
                <w:sz w:val="36"/>
                <w:szCs w:val="36"/>
                <w:lang w:eastAsia="es-ES"/>
              </w:rPr>
            </w:pPr>
            <w:r w:rsidRPr="00D42766">
              <w:rPr>
                <w:rFonts w:ascii="Arial" w:eastAsia="Calibri" w:hAnsi="Arial" w:cs="Arial"/>
                <w:b/>
                <w:bCs/>
                <w:color w:val="FFFFFF"/>
                <w:kern w:val="24"/>
                <w:sz w:val="16"/>
                <w:szCs w:val="16"/>
                <w:lang w:eastAsia="es-ES"/>
              </w:rPr>
              <w:t>Gestión de Proyectos de Inversión</w:t>
            </w:r>
          </w:p>
        </w:tc>
        <w:tc>
          <w:tcPr>
            <w:tcW w:w="1460" w:type="dxa"/>
            <w:tcBorders>
              <w:top w:val="single" w:sz="8" w:space="0" w:color="FFFFFF"/>
              <w:left w:val="single" w:sz="8" w:space="0" w:color="FFFFFF"/>
              <w:bottom w:val="single" w:sz="8" w:space="0" w:color="FFFFFF"/>
              <w:right w:val="single" w:sz="8" w:space="0" w:color="FFFFFF"/>
            </w:tcBorders>
            <w:shd w:val="clear" w:color="auto" w:fill="DBE5F1"/>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eastAsia="es-ES"/>
              </w:rPr>
              <w:t> </w:t>
            </w:r>
          </w:p>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7</w:t>
            </w:r>
          </w:p>
        </w:tc>
        <w:tc>
          <w:tcPr>
            <w:tcW w:w="1260" w:type="dxa"/>
            <w:tcBorders>
              <w:top w:val="single" w:sz="8" w:space="0" w:color="FFFFFF"/>
              <w:left w:val="single" w:sz="8" w:space="0" w:color="FFFFFF"/>
              <w:bottom w:val="single" w:sz="8" w:space="0" w:color="FFFFFF"/>
              <w:right w:val="single" w:sz="8" w:space="0" w:color="FFFFFF"/>
            </w:tcBorders>
            <w:shd w:val="clear" w:color="auto" w:fill="DBE5F1"/>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 </w:t>
            </w:r>
          </w:p>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Calibri" w:hAnsi="Arial" w:cs="Arial"/>
                <w:b/>
                <w:bCs/>
                <w:color w:val="000000"/>
                <w:kern w:val="24"/>
                <w:sz w:val="18"/>
                <w:szCs w:val="18"/>
                <w:lang w:val="es-CU" w:eastAsia="es-ES"/>
              </w:rPr>
              <w:t>2</w:t>
            </w:r>
          </w:p>
        </w:tc>
        <w:tc>
          <w:tcPr>
            <w:tcW w:w="1360" w:type="dxa"/>
            <w:tcBorders>
              <w:top w:val="single" w:sz="8" w:space="0" w:color="FFFFFF"/>
              <w:left w:val="single" w:sz="8" w:space="0" w:color="FFFFFF"/>
              <w:bottom w:val="single" w:sz="8" w:space="0" w:color="FFFFFF"/>
              <w:right w:val="single" w:sz="8" w:space="0" w:color="FFFFFF"/>
            </w:tcBorders>
            <w:shd w:val="clear" w:color="auto" w:fill="DBE5F1"/>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 </w:t>
            </w:r>
          </w:p>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Calibri" w:hAnsi="Arial" w:cs="Arial"/>
                <w:b/>
                <w:bCs/>
                <w:color w:val="000000"/>
                <w:kern w:val="24"/>
                <w:sz w:val="18"/>
                <w:szCs w:val="18"/>
                <w:lang w:val="es-CU" w:eastAsia="es-ES"/>
              </w:rPr>
              <w:t>5</w:t>
            </w:r>
          </w:p>
        </w:tc>
      </w:tr>
      <w:tr w:rsidR="00D42766" w:rsidRPr="00D42766" w:rsidTr="009B5146">
        <w:trPr>
          <w:trHeight w:val="453"/>
        </w:trPr>
        <w:tc>
          <w:tcPr>
            <w:tcW w:w="1920" w:type="dxa"/>
            <w:tcBorders>
              <w:top w:val="single" w:sz="8" w:space="0" w:color="FFFFFF"/>
              <w:left w:val="single" w:sz="8" w:space="0" w:color="FFFFFF"/>
              <w:bottom w:val="single" w:sz="8" w:space="0" w:color="FFFFFF"/>
              <w:right w:val="single" w:sz="8" w:space="0" w:color="FFFFFF"/>
            </w:tcBorders>
            <w:shd w:val="clear" w:color="auto" w:fill="4F81BD"/>
            <w:tcMar>
              <w:top w:w="7" w:type="dxa"/>
              <w:left w:w="49" w:type="dxa"/>
              <w:bottom w:w="0" w:type="dxa"/>
              <w:right w:w="49" w:type="dxa"/>
            </w:tcMar>
            <w:hideMark/>
          </w:tcPr>
          <w:p w:rsidR="00D42766" w:rsidRPr="00D42766" w:rsidRDefault="00D42766" w:rsidP="009B5146">
            <w:pPr>
              <w:spacing w:after="0" w:line="360" w:lineRule="auto"/>
              <w:rPr>
                <w:rFonts w:ascii="Arial" w:eastAsia="Times New Roman" w:hAnsi="Arial" w:cs="Arial"/>
                <w:sz w:val="36"/>
                <w:szCs w:val="36"/>
                <w:lang w:eastAsia="es-ES"/>
              </w:rPr>
            </w:pPr>
            <w:r w:rsidRPr="00D42766">
              <w:rPr>
                <w:rFonts w:ascii="Arial" w:eastAsia="Calibri" w:hAnsi="Arial" w:cs="Arial"/>
                <w:b/>
                <w:bCs/>
                <w:color w:val="FFFFFF"/>
                <w:kern w:val="24"/>
                <w:sz w:val="16"/>
                <w:szCs w:val="16"/>
                <w:lang w:eastAsia="es-ES"/>
              </w:rPr>
              <w:t>Gestión Ambiental</w:t>
            </w:r>
          </w:p>
        </w:tc>
        <w:tc>
          <w:tcPr>
            <w:tcW w:w="1460" w:type="dxa"/>
            <w:tcBorders>
              <w:top w:val="single" w:sz="8" w:space="0" w:color="FFFFFF"/>
              <w:left w:val="single" w:sz="8" w:space="0" w:color="FFFFFF"/>
              <w:bottom w:val="single" w:sz="8" w:space="0" w:color="FFFFFF"/>
              <w:right w:val="single" w:sz="8" w:space="0" w:color="FFFFFF"/>
            </w:tcBorders>
            <w:shd w:val="clear" w:color="auto" w:fill="B8CCE4"/>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5</w:t>
            </w:r>
          </w:p>
        </w:tc>
        <w:tc>
          <w:tcPr>
            <w:tcW w:w="1260" w:type="dxa"/>
            <w:tcBorders>
              <w:top w:val="single" w:sz="8" w:space="0" w:color="FFFFFF"/>
              <w:left w:val="single" w:sz="8" w:space="0" w:color="FFFFFF"/>
              <w:bottom w:val="single" w:sz="8" w:space="0" w:color="FFFFFF"/>
              <w:right w:val="single" w:sz="8" w:space="0" w:color="FFFFFF"/>
            </w:tcBorders>
            <w:shd w:val="clear" w:color="auto" w:fill="B8CCE4"/>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Calibri" w:hAnsi="Arial" w:cs="Arial"/>
                <w:b/>
                <w:bCs/>
                <w:color w:val="000000"/>
                <w:kern w:val="24"/>
                <w:sz w:val="18"/>
                <w:szCs w:val="18"/>
                <w:lang w:val="es-CU" w:eastAsia="es-ES"/>
              </w:rPr>
              <w:t>0</w:t>
            </w:r>
          </w:p>
        </w:tc>
        <w:tc>
          <w:tcPr>
            <w:tcW w:w="1360" w:type="dxa"/>
            <w:tcBorders>
              <w:top w:val="single" w:sz="8" w:space="0" w:color="FFFFFF"/>
              <w:left w:val="single" w:sz="8" w:space="0" w:color="FFFFFF"/>
              <w:bottom w:val="single" w:sz="8" w:space="0" w:color="FFFFFF"/>
              <w:right w:val="single" w:sz="8" w:space="0" w:color="FFFFFF"/>
            </w:tcBorders>
            <w:shd w:val="clear" w:color="auto" w:fill="B8CCE4"/>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Calibri" w:hAnsi="Arial" w:cs="Arial"/>
                <w:b/>
                <w:bCs/>
                <w:color w:val="000000"/>
                <w:kern w:val="24"/>
                <w:sz w:val="18"/>
                <w:szCs w:val="18"/>
                <w:lang w:val="es-CU" w:eastAsia="es-ES"/>
              </w:rPr>
              <w:t>5</w:t>
            </w:r>
          </w:p>
        </w:tc>
      </w:tr>
      <w:tr w:rsidR="00D42766" w:rsidRPr="00D42766" w:rsidTr="009B5146">
        <w:trPr>
          <w:trHeight w:val="377"/>
        </w:trPr>
        <w:tc>
          <w:tcPr>
            <w:tcW w:w="1920" w:type="dxa"/>
            <w:tcBorders>
              <w:top w:val="single" w:sz="8" w:space="0" w:color="FFFFFF"/>
              <w:left w:val="single" w:sz="8" w:space="0" w:color="FFFFFF"/>
              <w:bottom w:val="single" w:sz="8" w:space="0" w:color="FFFFFF"/>
              <w:right w:val="single" w:sz="8" w:space="0" w:color="FFFFFF"/>
            </w:tcBorders>
            <w:shd w:val="clear" w:color="auto" w:fill="4F81BD"/>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Calibri" w:hAnsi="Arial" w:cs="Arial"/>
                <w:b/>
                <w:bCs/>
                <w:color w:val="FFFFFF"/>
                <w:kern w:val="24"/>
                <w:sz w:val="18"/>
                <w:szCs w:val="18"/>
                <w:lang w:eastAsia="es-ES"/>
              </w:rPr>
              <w:t>TOTALES</w:t>
            </w:r>
          </w:p>
        </w:tc>
        <w:tc>
          <w:tcPr>
            <w:tcW w:w="1460" w:type="dxa"/>
            <w:tcBorders>
              <w:top w:val="single" w:sz="8" w:space="0" w:color="FFFFFF"/>
              <w:left w:val="single" w:sz="8" w:space="0" w:color="FFFFFF"/>
              <w:bottom w:val="single" w:sz="8" w:space="0" w:color="FFFFFF"/>
              <w:right w:val="single" w:sz="8" w:space="0" w:color="FFFFFF"/>
            </w:tcBorders>
            <w:shd w:val="clear" w:color="auto" w:fill="DBE5F1"/>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Times New Roman" w:hAnsi="Arial" w:cs="Arial"/>
                <w:b/>
                <w:bCs/>
                <w:color w:val="000000"/>
                <w:kern w:val="24"/>
                <w:sz w:val="18"/>
                <w:szCs w:val="18"/>
                <w:lang w:val="en-US" w:eastAsia="es-ES"/>
              </w:rPr>
              <w:t>46</w:t>
            </w:r>
          </w:p>
        </w:tc>
        <w:tc>
          <w:tcPr>
            <w:tcW w:w="1260" w:type="dxa"/>
            <w:tcBorders>
              <w:top w:val="single" w:sz="8" w:space="0" w:color="FFFFFF"/>
              <w:left w:val="single" w:sz="8" w:space="0" w:color="FFFFFF"/>
              <w:bottom w:val="single" w:sz="8" w:space="0" w:color="FFFFFF"/>
              <w:right w:val="single" w:sz="8" w:space="0" w:color="FFFFFF"/>
            </w:tcBorders>
            <w:shd w:val="clear" w:color="auto" w:fill="DBE5F1"/>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Calibri" w:hAnsi="Arial" w:cs="Arial"/>
                <w:b/>
                <w:bCs/>
                <w:color w:val="000000"/>
                <w:kern w:val="24"/>
                <w:sz w:val="18"/>
                <w:szCs w:val="18"/>
                <w:lang w:val="es-CU" w:eastAsia="es-ES"/>
              </w:rPr>
              <w:t>18</w:t>
            </w:r>
          </w:p>
        </w:tc>
        <w:tc>
          <w:tcPr>
            <w:tcW w:w="1360" w:type="dxa"/>
            <w:tcBorders>
              <w:top w:val="single" w:sz="8" w:space="0" w:color="FFFFFF"/>
              <w:left w:val="single" w:sz="8" w:space="0" w:color="FFFFFF"/>
              <w:bottom w:val="single" w:sz="8" w:space="0" w:color="FFFFFF"/>
              <w:right w:val="single" w:sz="8" w:space="0" w:color="FFFFFF"/>
            </w:tcBorders>
            <w:shd w:val="clear" w:color="auto" w:fill="DBE5F1"/>
            <w:tcMar>
              <w:top w:w="7" w:type="dxa"/>
              <w:left w:w="49" w:type="dxa"/>
              <w:bottom w:w="0" w:type="dxa"/>
              <w:right w:w="49" w:type="dxa"/>
            </w:tcMar>
            <w:hideMark/>
          </w:tcPr>
          <w:p w:rsidR="00D42766" w:rsidRPr="00D42766" w:rsidRDefault="00D42766" w:rsidP="009B5146">
            <w:pPr>
              <w:spacing w:after="0" w:line="360" w:lineRule="auto"/>
              <w:jc w:val="center"/>
              <w:rPr>
                <w:rFonts w:ascii="Arial" w:eastAsia="Times New Roman" w:hAnsi="Arial" w:cs="Arial"/>
                <w:sz w:val="36"/>
                <w:szCs w:val="36"/>
                <w:lang w:eastAsia="es-ES"/>
              </w:rPr>
            </w:pPr>
            <w:r w:rsidRPr="00D42766">
              <w:rPr>
                <w:rFonts w:ascii="Arial" w:eastAsia="Calibri" w:hAnsi="Arial" w:cs="Arial"/>
                <w:b/>
                <w:bCs/>
                <w:color w:val="000000"/>
                <w:kern w:val="24"/>
                <w:sz w:val="18"/>
                <w:szCs w:val="18"/>
                <w:lang w:val="es-CU" w:eastAsia="es-ES"/>
              </w:rPr>
              <w:t>28</w:t>
            </w:r>
          </w:p>
        </w:tc>
      </w:tr>
    </w:tbl>
    <w:tbl>
      <w:tblPr>
        <w:tblpPr w:leftFromText="141" w:rightFromText="141" w:vertAnchor="page" w:horzAnchor="page" w:tblpX="7821" w:tblpY="4817"/>
        <w:tblW w:w="3630" w:type="dxa"/>
        <w:tblCellMar>
          <w:left w:w="0" w:type="dxa"/>
          <w:right w:w="0" w:type="dxa"/>
        </w:tblCellMar>
        <w:tblLook w:val="0420" w:firstRow="1" w:lastRow="0" w:firstColumn="0" w:lastColumn="0" w:noHBand="0" w:noVBand="1"/>
      </w:tblPr>
      <w:tblGrid>
        <w:gridCol w:w="3630"/>
      </w:tblGrid>
      <w:tr w:rsidR="00E75B71" w:rsidRPr="00D42766" w:rsidTr="009B5146">
        <w:trPr>
          <w:trHeight w:val="468"/>
        </w:trPr>
        <w:tc>
          <w:tcPr>
            <w:tcW w:w="3630" w:type="dxa"/>
            <w:tcBorders>
              <w:top w:val="single" w:sz="8" w:space="0" w:color="FFFFFF"/>
              <w:left w:val="single" w:sz="8" w:space="0" w:color="FFFFFF"/>
              <w:bottom w:val="single" w:sz="24" w:space="0" w:color="FFFFFF"/>
              <w:right w:val="single" w:sz="8" w:space="0" w:color="FFFFFF"/>
            </w:tcBorders>
            <w:shd w:val="clear" w:color="auto" w:fill="274FA4"/>
            <w:tcMar>
              <w:top w:w="54" w:type="dxa"/>
              <w:left w:w="108" w:type="dxa"/>
              <w:bottom w:w="54" w:type="dxa"/>
              <w:right w:w="108" w:type="dxa"/>
            </w:tcMar>
            <w:hideMark/>
          </w:tcPr>
          <w:p w:rsidR="00E75B71" w:rsidRPr="00D42766" w:rsidRDefault="00E75B71" w:rsidP="009B5146">
            <w:pPr>
              <w:spacing w:after="0" w:line="240" w:lineRule="auto"/>
              <w:jc w:val="center"/>
              <w:rPr>
                <w:rFonts w:ascii="Arial" w:eastAsia="Times New Roman" w:hAnsi="Arial" w:cs="Arial"/>
                <w:sz w:val="36"/>
                <w:szCs w:val="36"/>
                <w:lang w:eastAsia="es-ES"/>
              </w:rPr>
            </w:pPr>
            <w:r w:rsidRPr="00D42766">
              <w:rPr>
                <w:rFonts w:ascii="Arial" w:eastAsia="Times New Roman" w:hAnsi="Arial" w:cs="Arial"/>
                <w:b/>
                <w:bCs/>
                <w:color w:val="FFFFFF"/>
                <w:kern w:val="24"/>
                <w:sz w:val="36"/>
                <w:szCs w:val="36"/>
                <w:lang w:val="es-CU" w:eastAsia="es-ES"/>
              </w:rPr>
              <w:t>DESTACA</w:t>
            </w:r>
          </w:p>
        </w:tc>
      </w:tr>
      <w:tr w:rsidR="00E75B71" w:rsidRPr="00D42766" w:rsidTr="009B5146">
        <w:trPr>
          <w:trHeight w:val="607"/>
        </w:trPr>
        <w:tc>
          <w:tcPr>
            <w:tcW w:w="3630" w:type="dxa"/>
            <w:tcBorders>
              <w:top w:val="single" w:sz="24" w:space="0" w:color="FFFFFF"/>
              <w:left w:val="single" w:sz="8" w:space="0" w:color="FFFFFF"/>
              <w:bottom w:val="single" w:sz="8" w:space="0" w:color="FFFFFF"/>
              <w:right w:val="single" w:sz="8" w:space="0" w:color="FFFFFF"/>
            </w:tcBorders>
            <w:shd w:val="clear" w:color="auto" w:fill="CDD0E0"/>
            <w:tcMar>
              <w:top w:w="54" w:type="dxa"/>
              <w:left w:w="108" w:type="dxa"/>
              <w:bottom w:w="54" w:type="dxa"/>
              <w:right w:w="108" w:type="dxa"/>
            </w:tcMar>
            <w:hideMark/>
          </w:tcPr>
          <w:p w:rsidR="00D42766" w:rsidRPr="00D42766" w:rsidRDefault="00D42766" w:rsidP="009B5146">
            <w:pPr>
              <w:numPr>
                <w:ilvl w:val="0"/>
                <w:numId w:val="20"/>
              </w:numPr>
              <w:spacing w:after="0" w:line="240" w:lineRule="auto"/>
              <w:ind w:left="1166"/>
              <w:contextualSpacing/>
              <w:jc w:val="both"/>
              <w:rPr>
                <w:rFonts w:ascii="Arial" w:eastAsia="Times New Roman" w:hAnsi="Arial" w:cs="Arial"/>
                <w:sz w:val="20"/>
                <w:szCs w:val="36"/>
                <w:lang w:eastAsia="es-ES"/>
              </w:rPr>
            </w:pPr>
            <w:r w:rsidRPr="00D42766">
              <w:rPr>
                <w:rFonts w:ascii="Tw Cen MT" w:eastAsia="Times New Roman" w:hAnsi="Tw Cen MT" w:cs="Arial"/>
                <w:b/>
                <w:bCs/>
                <w:color w:val="000000"/>
                <w:kern w:val="24"/>
                <w:sz w:val="20"/>
                <w:szCs w:val="20"/>
                <w:lang w:val="es-CU" w:eastAsia="es-ES"/>
              </w:rPr>
              <w:t>POR CIENTO DE (39) DE ACCIONES CUMPLIDAS DEL TOTAL DE 46</w:t>
            </w:r>
          </w:p>
        </w:tc>
      </w:tr>
      <w:tr w:rsidR="00E75B71" w:rsidRPr="00D42766" w:rsidTr="009B5146">
        <w:trPr>
          <w:trHeight w:val="727"/>
        </w:trPr>
        <w:tc>
          <w:tcPr>
            <w:tcW w:w="3630" w:type="dxa"/>
            <w:tcBorders>
              <w:top w:val="single" w:sz="8" w:space="0" w:color="FFFFFF"/>
              <w:left w:val="single" w:sz="8" w:space="0" w:color="FFFFFF"/>
              <w:bottom w:val="single" w:sz="8" w:space="0" w:color="FFFFFF"/>
              <w:right w:val="single" w:sz="8" w:space="0" w:color="FFFFFF"/>
            </w:tcBorders>
            <w:shd w:val="clear" w:color="auto" w:fill="E8E9F0"/>
            <w:tcMar>
              <w:top w:w="54" w:type="dxa"/>
              <w:left w:w="108" w:type="dxa"/>
              <w:bottom w:w="54" w:type="dxa"/>
              <w:right w:w="108" w:type="dxa"/>
            </w:tcMar>
            <w:hideMark/>
          </w:tcPr>
          <w:p w:rsidR="00D42766" w:rsidRPr="00D42766" w:rsidRDefault="00D42766" w:rsidP="009B5146">
            <w:pPr>
              <w:numPr>
                <w:ilvl w:val="0"/>
                <w:numId w:val="20"/>
              </w:numPr>
              <w:spacing w:after="0" w:line="240" w:lineRule="auto"/>
              <w:ind w:left="1166"/>
              <w:contextualSpacing/>
              <w:jc w:val="both"/>
              <w:rPr>
                <w:rFonts w:ascii="Arial" w:eastAsia="Times New Roman" w:hAnsi="Arial" w:cs="Arial"/>
                <w:sz w:val="20"/>
                <w:szCs w:val="36"/>
                <w:lang w:eastAsia="es-ES"/>
              </w:rPr>
            </w:pPr>
            <w:r w:rsidRPr="00D42766">
              <w:rPr>
                <w:rFonts w:ascii="Tw Cen MT" w:eastAsia="Times New Roman" w:hAnsi="Tw Cen MT" w:cs="Arial"/>
                <w:b/>
                <w:bCs/>
                <w:color w:val="000000"/>
                <w:kern w:val="24"/>
                <w:sz w:val="20"/>
                <w:szCs w:val="20"/>
                <w:lang w:val="es-CU" w:eastAsia="es-ES"/>
              </w:rPr>
              <w:t>CONCENTRACIÓN DE ACCIONES PRIORITARIAS FUNDAMENTALES POR CUMPLIR EN EL 2019 Y 2020, LO CUAL NO ES RELATIVAMENTE LO MEJOR</w:t>
            </w:r>
          </w:p>
        </w:tc>
      </w:tr>
      <w:tr w:rsidR="00E75B71" w:rsidRPr="00D42766" w:rsidTr="009B5146">
        <w:trPr>
          <w:trHeight w:val="727"/>
        </w:trPr>
        <w:tc>
          <w:tcPr>
            <w:tcW w:w="3630" w:type="dxa"/>
            <w:tcBorders>
              <w:top w:val="single" w:sz="8" w:space="0" w:color="FFFFFF"/>
              <w:left w:val="single" w:sz="8" w:space="0" w:color="FFFFFF"/>
              <w:bottom w:val="single" w:sz="8" w:space="0" w:color="FFFFFF"/>
              <w:right w:val="single" w:sz="8" w:space="0" w:color="FFFFFF"/>
            </w:tcBorders>
            <w:shd w:val="clear" w:color="auto" w:fill="CDD0E0"/>
            <w:tcMar>
              <w:top w:w="54" w:type="dxa"/>
              <w:left w:w="108" w:type="dxa"/>
              <w:bottom w:w="54" w:type="dxa"/>
              <w:right w:w="108" w:type="dxa"/>
            </w:tcMar>
            <w:hideMark/>
          </w:tcPr>
          <w:p w:rsidR="00D42766" w:rsidRPr="00D42766" w:rsidRDefault="00D42766" w:rsidP="009B5146">
            <w:pPr>
              <w:numPr>
                <w:ilvl w:val="0"/>
                <w:numId w:val="20"/>
              </w:numPr>
              <w:spacing w:after="0" w:line="240" w:lineRule="auto"/>
              <w:ind w:left="1166"/>
              <w:contextualSpacing/>
              <w:jc w:val="both"/>
              <w:rPr>
                <w:rFonts w:ascii="Arial" w:eastAsia="Times New Roman" w:hAnsi="Arial" w:cs="Arial"/>
                <w:sz w:val="20"/>
                <w:szCs w:val="36"/>
                <w:lang w:eastAsia="es-ES"/>
              </w:rPr>
            </w:pPr>
            <w:r w:rsidRPr="00D42766">
              <w:rPr>
                <w:rFonts w:ascii="Tw Cen MT" w:eastAsia="Times New Roman" w:hAnsi="Tw Cen MT" w:cs="Arial"/>
                <w:b/>
                <w:bCs/>
                <w:color w:val="000000"/>
                <w:kern w:val="24"/>
                <w:sz w:val="20"/>
                <w:szCs w:val="20"/>
                <w:lang w:val="es-CU" w:eastAsia="es-ES"/>
              </w:rPr>
              <w:t>PELIGRA EL CUMPLIMIENTO DE UN GRUPO DE ACCIONES DEBIDO AL FINANCIAMIENTO. HAY QUE TRABAJAR CON INTENCIONALIDAD</w:t>
            </w:r>
          </w:p>
        </w:tc>
      </w:tr>
      <w:tr w:rsidR="00E75B71" w:rsidRPr="00D42766" w:rsidTr="009B5146">
        <w:trPr>
          <w:trHeight w:val="1215"/>
        </w:trPr>
        <w:tc>
          <w:tcPr>
            <w:tcW w:w="3630" w:type="dxa"/>
            <w:tcBorders>
              <w:top w:val="single" w:sz="8" w:space="0" w:color="FFFFFF"/>
              <w:left w:val="single" w:sz="8" w:space="0" w:color="FFFFFF"/>
              <w:bottom w:val="single" w:sz="8" w:space="0" w:color="FFFFFF"/>
              <w:right w:val="single" w:sz="8" w:space="0" w:color="FFFFFF"/>
            </w:tcBorders>
            <w:shd w:val="clear" w:color="auto" w:fill="E8E9F0"/>
            <w:tcMar>
              <w:top w:w="54" w:type="dxa"/>
              <w:left w:w="108" w:type="dxa"/>
              <w:bottom w:w="54" w:type="dxa"/>
              <w:right w:w="108" w:type="dxa"/>
            </w:tcMar>
            <w:hideMark/>
          </w:tcPr>
          <w:p w:rsidR="00D42766" w:rsidRPr="00D42766" w:rsidRDefault="00D42766" w:rsidP="009B5146">
            <w:pPr>
              <w:numPr>
                <w:ilvl w:val="0"/>
                <w:numId w:val="20"/>
              </w:numPr>
              <w:spacing w:after="0" w:line="240" w:lineRule="auto"/>
              <w:ind w:left="1166"/>
              <w:contextualSpacing/>
              <w:jc w:val="both"/>
              <w:rPr>
                <w:rFonts w:ascii="Arial" w:eastAsia="Times New Roman" w:hAnsi="Arial" w:cs="Arial"/>
                <w:sz w:val="20"/>
                <w:szCs w:val="36"/>
                <w:lang w:eastAsia="es-ES"/>
              </w:rPr>
            </w:pPr>
            <w:r w:rsidRPr="00D42766">
              <w:rPr>
                <w:rFonts w:ascii="Tw Cen MT" w:eastAsia="Times New Roman" w:hAnsi="Tw Cen MT" w:cs="Arial"/>
                <w:b/>
                <w:bCs/>
                <w:color w:val="000000"/>
                <w:kern w:val="24"/>
                <w:sz w:val="20"/>
                <w:szCs w:val="20"/>
                <w:lang w:val="es-CU" w:eastAsia="es-ES"/>
              </w:rPr>
              <w:t>ES NECESARIO OCUPARSE DE LAS ACCIONES PRIORITARIAS DE GESTIÓN DE LOS PROYECTOS DE INVERSIÓN PUES DEPENDEN CASI TOTALMENTE DE FINANCIAMIENTO EXTERNO</w:t>
            </w:r>
          </w:p>
        </w:tc>
      </w:tr>
    </w:tbl>
    <w:p w:rsidR="00D42766" w:rsidRDefault="00E75B71" w:rsidP="00D42766">
      <w:pPr>
        <w:tabs>
          <w:tab w:val="left" w:pos="6934"/>
        </w:tabs>
        <w:jc w:val="center"/>
        <w:rPr>
          <w:noProof/>
        </w:rPr>
      </w:pPr>
      <w:r>
        <w:rPr>
          <w:noProof/>
        </w:rPr>
        <w:t xml:space="preserve"> </w:t>
      </w:r>
      <w:r>
        <w:rPr>
          <w:noProof/>
        </w:rPr>
        <w:drawing>
          <wp:anchor distT="0" distB="0" distL="114300" distR="114300" simplePos="0" relativeHeight="251714560" behindDoc="0" locked="0" layoutInCell="1" allowOverlap="1" wp14:anchorId="0CBFE1E2">
            <wp:simplePos x="0" y="0"/>
            <wp:positionH relativeFrom="column">
              <wp:posOffset>2943225</wp:posOffset>
            </wp:positionH>
            <wp:positionV relativeFrom="paragraph">
              <wp:posOffset>674258</wp:posOffset>
            </wp:positionV>
            <wp:extent cx="804545" cy="4026205"/>
            <wp:effectExtent l="0" t="0" r="0" b="0"/>
            <wp:wrapNone/>
            <wp:docPr id="19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805064" cy="4028804"/>
                    </a:xfrm>
                    <a:prstGeom prst="rect">
                      <a:avLst/>
                    </a:prstGeom>
                  </pic:spPr>
                </pic:pic>
              </a:graphicData>
            </a:graphic>
            <wp14:sizeRelV relativeFrom="margin">
              <wp14:pctHeight>0</wp14:pctHeight>
            </wp14:sizeRelV>
          </wp:anchor>
        </w:drawing>
      </w:r>
      <w:r w:rsidR="00D42766">
        <w:rPr>
          <w:noProof/>
        </w:rPr>
        <w:t xml:space="preserve"> </w:t>
      </w:r>
    </w:p>
    <w:p w:rsidR="00E75B71" w:rsidRPr="00E75B71" w:rsidRDefault="00E75B71" w:rsidP="00E75B71">
      <w:pPr>
        <w:rPr>
          <w:rFonts w:asciiTheme="majorHAnsi" w:hAnsiTheme="majorHAnsi" w:cstheme="majorHAnsi"/>
          <w:sz w:val="44"/>
        </w:rPr>
      </w:pPr>
    </w:p>
    <w:p w:rsidR="00E75B71" w:rsidRPr="00E75B71" w:rsidRDefault="00E75B71" w:rsidP="00E75B71">
      <w:pPr>
        <w:rPr>
          <w:rFonts w:asciiTheme="majorHAnsi" w:hAnsiTheme="majorHAnsi" w:cstheme="majorHAnsi"/>
          <w:sz w:val="44"/>
        </w:rPr>
      </w:pPr>
    </w:p>
    <w:p w:rsidR="00E75B71" w:rsidRPr="00E75B71" w:rsidRDefault="00E75B71" w:rsidP="00E75B71">
      <w:pPr>
        <w:rPr>
          <w:rFonts w:asciiTheme="majorHAnsi" w:hAnsiTheme="majorHAnsi" w:cstheme="majorHAnsi"/>
          <w:sz w:val="44"/>
        </w:rPr>
      </w:pPr>
    </w:p>
    <w:p w:rsidR="00E75B71" w:rsidRPr="00E75B71" w:rsidRDefault="00E75B71" w:rsidP="00E75B71">
      <w:pPr>
        <w:rPr>
          <w:rFonts w:asciiTheme="majorHAnsi" w:hAnsiTheme="majorHAnsi" w:cstheme="majorHAnsi"/>
          <w:sz w:val="44"/>
        </w:rPr>
      </w:pPr>
    </w:p>
    <w:p w:rsidR="00E75B71" w:rsidRPr="00E75B71" w:rsidRDefault="00E75B71" w:rsidP="00E75B71">
      <w:pPr>
        <w:rPr>
          <w:rFonts w:asciiTheme="majorHAnsi" w:hAnsiTheme="majorHAnsi" w:cstheme="majorHAnsi"/>
          <w:sz w:val="44"/>
        </w:rPr>
      </w:pPr>
    </w:p>
    <w:p w:rsidR="00E75B71" w:rsidRPr="00E75B71" w:rsidRDefault="00E75B71" w:rsidP="00E75B71">
      <w:pPr>
        <w:rPr>
          <w:rFonts w:asciiTheme="majorHAnsi" w:hAnsiTheme="majorHAnsi" w:cstheme="majorHAnsi"/>
          <w:sz w:val="44"/>
        </w:rPr>
      </w:pPr>
    </w:p>
    <w:p w:rsidR="00E75B71" w:rsidRPr="00E75B71" w:rsidRDefault="00E75B71" w:rsidP="00E75B71">
      <w:pPr>
        <w:rPr>
          <w:rFonts w:asciiTheme="majorHAnsi" w:hAnsiTheme="majorHAnsi" w:cstheme="majorHAnsi"/>
          <w:sz w:val="44"/>
        </w:rPr>
      </w:pPr>
    </w:p>
    <w:p w:rsidR="00E75B71" w:rsidRPr="00E75B71" w:rsidRDefault="00E75B71" w:rsidP="00E75B71">
      <w:pPr>
        <w:rPr>
          <w:rFonts w:asciiTheme="majorHAnsi" w:hAnsiTheme="majorHAnsi" w:cstheme="majorHAnsi"/>
          <w:sz w:val="44"/>
        </w:rPr>
      </w:pPr>
    </w:p>
    <w:p w:rsidR="00E75B71" w:rsidRPr="00E75B71" w:rsidRDefault="00E75B71" w:rsidP="00E75B71">
      <w:pPr>
        <w:rPr>
          <w:rFonts w:asciiTheme="majorHAnsi" w:hAnsiTheme="majorHAnsi" w:cstheme="majorHAnsi"/>
          <w:sz w:val="44"/>
        </w:rPr>
      </w:pPr>
    </w:p>
    <w:p w:rsidR="00E75B71" w:rsidRPr="00E75B71" w:rsidRDefault="00E75B71" w:rsidP="00E75B71">
      <w:pPr>
        <w:rPr>
          <w:rFonts w:asciiTheme="majorHAnsi" w:hAnsiTheme="majorHAnsi" w:cstheme="majorHAnsi"/>
          <w:sz w:val="44"/>
        </w:rPr>
      </w:pPr>
    </w:p>
    <w:p w:rsidR="00E75B71" w:rsidRPr="00E75B71" w:rsidRDefault="00E75B71" w:rsidP="00E75B71">
      <w:pPr>
        <w:rPr>
          <w:rFonts w:asciiTheme="majorHAnsi" w:hAnsiTheme="majorHAnsi" w:cstheme="majorHAnsi"/>
          <w:sz w:val="44"/>
        </w:rPr>
      </w:pPr>
    </w:p>
    <w:p w:rsidR="00E75B71" w:rsidRDefault="00E75B71" w:rsidP="00E75B71">
      <w:pPr>
        <w:rPr>
          <w:noProof/>
        </w:rPr>
      </w:pPr>
    </w:p>
    <w:p w:rsidR="00E75B71" w:rsidRDefault="00E75B71" w:rsidP="00E75B71">
      <w:pPr>
        <w:rPr>
          <w:noProof/>
        </w:rPr>
      </w:pPr>
    </w:p>
    <w:p w:rsidR="00E75B71" w:rsidRDefault="00E75B71" w:rsidP="00E75B71">
      <w:pPr>
        <w:tabs>
          <w:tab w:val="left" w:pos="4760"/>
        </w:tabs>
        <w:rPr>
          <w:rFonts w:asciiTheme="majorHAnsi" w:hAnsiTheme="majorHAnsi" w:cstheme="majorHAnsi"/>
          <w:sz w:val="44"/>
        </w:rPr>
      </w:pPr>
      <w:r>
        <w:rPr>
          <w:rFonts w:asciiTheme="majorHAnsi" w:hAnsiTheme="majorHAnsi" w:cstheme="majorHAnsi"/>
          <w:sz w:val="44"/>
        </w:rPr>
        <w:tab/>
      </w:r>
    </w:p>
    <w:p w:rsidR="00E75B71" w:rsidRDefault="00E75B71" w:rsidP="00E75B71">
      <w:pPr>
        <w:tabs>
          <w:tab w:val="left" w:pos="4760"/>
        </w:tabs>
        <w:rPr>
          <w:rFonts w:asciiTheme="majorHAnsi" w:hAnsiTheme="majorHAnsi" w:cstheme="majorHAnsi"/>
          <w:sz w:val="44"/>
        </w:rPr>
      </w:pPr>
    </w:p>
    <w:p w:rsidR="009B5146" w:rsidRDefault="009B5146" w:rsidP="009B5146">
      <w:pPr>
        <w:tabs>
          <w:tab w:val="left" w:pos="4760"/>
        </w:tabs>
        <w:jc w:val="center"/>
        <w:rPr>
          <w:rFonts w:ascii="Cambria" w:hAnsi="Cambria" w:cstheme="majorHAnsi"/>
          <w:b/>
          <w:sz w:val="36"/>
          <w:szCs w:val="36"/>
        </w:rPr>
      </w:pPr>
      <w:r w:rsidRPr="009B5146">
        <w:rPr>
          <w:rFonts w:ascii="Cambria" w:hAnsi="Cambria" w:cstheme="majorHAnsi"/>
          <w:b/>
          <w:sz w:val="36"/>
          <w:szCs w:val="36"/>
        </w:rPr>
        <w:t>VALORACIÓN DE LAS 10 ACCIONES PRIORITARIAS QUE NO DEBEN DEJAR DE EJECUTARSE EN</w:t>
      </w:r>
    </w:p>
    <w:p w:rsidR="00E75B71" w:rsidRPr="009B5146" w:rsidRDefault="009B5146" w:rsidP="009B5146">
      <w:pPr>
        <w:tabs>
          <w:tab w:val="left" w:pos="4760"/>
        </w:tabs>
        <w:jc w:val="center"/>
        <w:rPr>
          <w:rFonts w:ascii="Cambria" w:hAnsi="Cambria" w:cstheme="majorHAnsi"/>
          <w:b/>
          <w:sz w:val="36"/>
          <w:szCs w:val="36"/>
        </w:rPr>
      </w:pPr>
      <w:r w:rsidRPr="009B5146">
        <w:rPr>
          <w:rFonts w:ascii="Cambria" w:hAnsi="Cambria" w:cstheme="majorHAnsi"/>
          <w:b/>
          <w:sz w:val="36"/>
          <w:szCs w:val="36"/>
        </w:rPr>
        <w:t>2017-2021</w:t>
      </w:r>
    </w:p>
    <w:tbl>
      <w:tblPr>
        <w:tblpPr w:leftFromText="141" w:rightFromText="141" w:vertAnchor="page" w:horzAnchor="page" w:tblpX="137" w:tblpY="4525"/>
        <w:tblW w:w="6072" w:type="dxa"/>
        <w:tblCellMar>
          <w:left w:w="0" w:type="dxa"/>
          <w:right w:w="0" w:type="dxa"/>
        </w:tblCellMar>
        <w:tblLook w:val="04A0" w:firstRow="1" w:lastRow="0" w:firstColumn="1" w:lastColumn="0" w:noHBand="0" w:noVBand="1"/>
      </w:tblPr>
      <w:tblGrid>
        <w:gridCol w:w="2199"/>
        <w:gridCol w:w="2200"/>
        <w:gridCol w:w="1673"/>
      </w:tblGrid>
      <w:tr w:rsidR="002F3A0F" w:rsidRPr="002F3A0F" w:rsidTr="002F3A0F">
        <w:trPr>
          <w:trHeight w:val="715"/>
        </w:trPr>
        <w:tc>
          <w:tcPr>
            <w:tcW w:w="2199" w:type="dxa"/>
            <w:tcBorders>
              <w:top w:val="single" w:sz="8" w:space="0" w:color="FFFFFF"/>
              <w:left w:val="single" w:sz="8" w:space="0" w:color="FFFFFF"/>
              <w:bottom w:val="single" w:sz="8" w:space="0" w:color="FFFFFF"/>
              <w:right w:val="nil"/>
            </w:tcBorders>
            <w:shd w:val="clear" w:color="auto" w:fill="4F81BD"/>
            <w:tcMar>
              <w:top w:w="15" w:type="dxa"/>
              <w:left w:w="62" w:type="dxa"/>
              <w:bottom w:w="0" w:type="dxa"/>
              <w:right w:w="62" w:type="dxa"/>
            </w:tcMar>
            <w:hideMark/>
          </w:tcPr>
          <w:p w:rsidR="002F3A0F" w:rsidRPr="002F3A0F" w:rsidRDefault="002F3A0F" w:rsidP="002F3A0F">
            <w:pPr>
              <w:spacing w:after="0" w:line="360" w:lineRule="auto"/>
              <w:jc w:val="center"/>
              <w:rPr>
                <w:rFonts w:ascii="Arial" w:eastAsia="Times New Roman" w:hAnsi="Arial" w:cs="Arial"/>
                <w:sz w:val="36"/>
                <w:szCs w:val="36"/>
                <w:lang w:eastAsia="es-ES"/>
              </w:rPr>
            </w:pPr>
            <w:r w:rsidRPr="002F3A0F">
              <w:rPr>
                <w:rFonts w:ascii="Arial" w:eastAsia="Calibri" w:hAnsi="Arial" w:cs="Times New Roman"/>
                <w:b/>
                <w:bCs/>
                <w:color w:val="000000"/>
                <w:kern w:val="24"/>
                <w:sz w:val="14"/>
                <w:szCs w:val="14"/>
                <w:lang w:eastAsia="es-ES"/>
              </w:rPr>
              <w:t> </w:t>
            </w:r>
          </w:p>
          <w:p w:rsidR="002F3A0F" w:rsidRPr="002F3A0F" w:rsidRDefault="002F3A0F" w:rsidP="002F3A0F">
            <w:pPr>
              <w:spacing w:after="0" w:line="360" w:lineRule="auto"/>
              <w:jc w:val="center"/>
              <w:rPr>
                <w:rFonts w:ascii="Arial" w:eastAsia="Times New Roman" w:hAnsi="Arial" w:cs="Arial"/>
                <w:sz w:val="36"/>
                <w:szCs w:val="36"/>
                <w:lang w:eastAsia="es-ES"/>
              </w:rPr>
            </w:pPr>
            <w:r w:rsidRPr="002F3A0F">
              <w:rPr>
                <w:rFonts w:ascii="Arial" w:eastAsia="Calibri" w:hAnsi="Arial" w:cs="Times New Roman"/>
                <w:b/>
                <w:bCs/>
                <w:color w:val="000000"/>
                <w:kern w:val="24"/>
                <w:sz w:val="14"/>
                <w:szCs w:val="14"/>
                <w:lang w:eastAsia="es-ES"/>
              </w:rPr>
              <w:t>EJE ESTRATÉGICO</w:t>
            </w:r>
          </w:p>
        </w:tc>
        <w:tc>
          <w:tcPr>
            <w:tcW w:w="2200" w:type="dxa"/>
            <w:tcBorders>
              <w:top w:val="single" w:sz="8" w:space="0" w:color="FFFFFF"/>
              <w:left w:val="nil"/>
              <w:bottom w:val="single" w:sz="8" w:space="0" w:color="FFFFFF"/>
              <w:right w:val="nil"/>
            </w:tcBorders>
            <w:shd w:val="clear" w:color="auto" w:fill="4F81BD"/>
            <w:tcMar>
              <w:top w:w="15" w:type="dxa"/>
              <w:left w:w="62" w:type="dxa"/>
              <w:bottom w:w="0" w:type="dxa"/>
              <w:right w:w="62" w:type="dxa"/>
            </w:tcMar>
            <w:hideMark/>
          </w:tcPr>
          <w:p w:rsidR="002F3A0F" w:rsidRPr="002F3A0F" w:rsidRDefault="002F3A0F" w:rsidP="002F3A0F">
            <w:pPr>
              <w:spacing w:after="0" w:line="360" w:lineRule="auto"/>
              <w:jc w:val="center"/>
              <w:rPr>
                <w:rFonts w:ascii="Arial" w:eastAsia="Times New Roman" w:hAnsi="Arial" w:cs="Arial"/>
                <w:sz w:val="36"/>
                <w:szCs w:val="36"/>
                <w:lang w:eastAsia="es-ES"/>
              </w:rPr>
            </w:pPr>
            <w:r w:rsidRPr="002F3A0F">
              <w:rPr>
                <w:rFonts w:ascii="Arial" w:eastAsia="Calibri" w:hAnsi="Arial" w:cs="Times New Roman"/>
                <w:b/>
                <w:bCs/>
                <w:color w:val="000000"/>
                <w:kern w:val="24"/>
                <w:sz w:val="14"/>
                <w:szCs w:val="14"/>
                <w:lang w:eastAsia="es-ES"/>
              </w:rPr>
              <w:t> </w:t>
            </w:r>
          </w:p>
          <w:p w:rsidR="002F3A0F" w:rsidRPr="002F3A0F" w:rsidRDefault="002F3A0F" w:rsidP="002F3A0F">
            <w:pPr>
              <w:spacing w:after="0" w:line="360" w:lineRule="auto"/>
              <w:jc w:val="center"/>
              <w:rPr>
                <w:rFonts w:ascii="Arial" w:eastAsia="Times New Roman" w:hAnsi="Arial" w:cs="Arial"/>
                <w:sz w:val="36"/>
                <w:szCs w:val="36"/>
                <w:lang w:eastAsia="es-ES"/>
              </w:rPr>
            </w:pPr>
            <w:r w:rsidRPr="002F3A0F">
              <w:rPr>
                <w:rFonts w:ascii="Arial" w:eastAsia="Calibri" w:hAnsi="Arial" w:cs="Times New Roman"/>
                <w:b/>
                <w:bCs/>
                <w:color w:val="000000"/>
                <w:kern w:val="24"/>
                <w:sz w:val="14"/>
                <w:szCs w:val="14"/>
                <w:lang w:eastAsia="es-ES"/>
              </w:rPr>
              <w:t>ACCIÓN</w:t>
            </w:r>
          </w:p>
        </w:tc>
        <w:tc>
          <w:tcPr>
            <w:tcW w:w="1673" w:type="dxa"/>
            <w:tcBorders>
              <w:top w:val="single" w:sz="8" w:space="0" w:color="FFFFFF"/>
              <w:left w:val="nil"/>
              <w:bottom w:val="single" w:sz="8" w:space="0" w:color="FFFFFF"/>
              <w:right w:val="single" w:sz="8" w:space="0" w:color="FFFFFF"/>
            </w:tcBorders>
            <w:shd w:val="clear" w:color="auto" w:fill="4F81BD"/>
            <w:tcMar>
              <w:top w:w="15" w:type="dxa"/>
              <w:left w:w="62" w:type="dxa"/>
              <w:bottom w:w="0" w:type="dxa"/>
              <w:right w:w="62" w:type="dxa"/>
            </w:tcMar>
            <w:hideMark/>
          </w:tcPr>
          <w:p w:rsidR="002F3A0F" w:rsidRPr="002F3A0F" w:rsidRDefault="002F3A0F" w:rsidP="002F3A0F">
            <w:pPr>
              <w:spacing w:after="0" w:line="276" w:lineRule="auto"/>
              <w:jc w:val="center"/>
              <w:rPr>
                <w:rFonts w:ascii="Arial" w:eastAsia="Times New Roman" w:hAnsi="Arial" w:cs="Arial"/>
                <w:sz w:val="36"/>
                <w:szCs w:val="36"/>
                <w:lang w:eastAsia="es-ES"/>
              </w:rPr>
            </w:pPr>
            <w:r w:rsidRPr="002F3A0F">
              <w:rPr>
                <w:rFonts w:ascii="Arial" w:eastAsia="Calibri" w:hAnsi="Arial" w:cs="Times New Roman"/>
                <w:b/>
                <w:bCs/>
                <w:color w:val="000000"/>
                <w:kern w:val="24"/>
                <w:sz w:val="14"/>
                <w:szCs w:val="14"/>
                <w:lang w:eastAsia="es-ES"/>
              </w:rPr>
              <w:t> </w:t>
            </w:r>
          </w:p>
          <w:p w:rsidR="002F3A0F" w:rsidRPr="002F3A0F" w:rsidRDefault="002F3A0F" w:rsidP="002F3A0F">
            <w:pPr>
              <w:spacing w:after="0" w:line="276" w:lineRule="auto"/>
              <w:jc w:val="center"/>
              <w:rPr>
                <w:rFonts w:ascii="Arial" w:eastAsia="Times New Roman" w:hAnsi="Arial" w:cs="Arial"/>
                <w:sz w:val="36"/>
                <w:szCs w:val="36"/>
                <w:lang w:eastAsia="es-ES"/>
              </w:rPr>
            </w:pPr>
            <w:r w:rsidRPr="002F3A0F">
              <w:rPr>
                <w:rFonts w:ascii="Arial" w:eastAsia="Calibri" w:hAnsi="Arial" w:cs="Times New Roman"/>
                <w:b/>
                <w:bCs/>
                <w:color w:val="000000"/>
                <w:kern w:val="24"/>
                <w:sz w:val="14"/>
                <w:szCs w:val="14"/>
                <w:lang w:eastAsia="es-ES"/>
              </w:rPr>
              <w:t>FECHA CUMP</w:t>
            </w:r>
          </w:p>
        </w:tc>
      </w:tr>
      <w:tr w:rsidR="002F3A0F" w:rsidRPr="002F3A0F" w:rsidTr="002F3A0F">
        <w:trPr>
          <w:trHeight w:val="627"/>
        </w:trPr>
        <w:tc>
          <w:tcPr>
            <w:tcW w:w="2199" w:type="dxa"/>
            <w:tcBorders>
              <w:top w:val="single" w:sz="8" w:space="0" w:color="FFFFFF"/>
              <w:left w:val="single" w:sz="8" w:space="0" w:color="FFFFFF"/>
              <w:bottom w:val="single" w:sz="8" w:space="0" w:color="FFFFFF"/>
              <w:right w:val="single" w:sz="8" w:space="0" w:color="FFFFFF"/>
            </w:tcBorders>
            <w:shd w:val="clear" w:color="auto" w:fill="4F81BD"/>
            <w:tcMar>
              <w:top w:w="15" w:type="dxa"/>
              <w:left w:w="62" w:type="dxa"/>
              <w:bottom w:w="0" w:type="dxa"/>
              <w:right w:w="62" w:type="dxa"/>
            </w:tcMar>
            <w:hideMark/>
          </w:tcPr>
          <w:p w:rsidR="002F3A0F" w:rsidRPr="002F3A0F" w:rsidRDefault="002F3A0F" w:rsidP="002F3A0F">
            <w:pPr>
              <w:spacing w:after="0" w:line="360" w:lineRule="auto"/>
              <w:jc w:val="both"/>
              <w:rPr>
                <w:rFonts w:ascii="Arial" w:eastAsia="Times New Roman" w:hAnsi="Arial" w:cs="Arial"/>
                <w:sz w:val="36"/>
                <w:szCs w:val="36"/>
                <w:lang w:eastAsia="es-ES"/>
              </w:rPr>
            </w:pPr>
            <w:r w:rsidRPr="002F3A0F">
              <w:rPr>
                <w:rFonts w:ascii="Arial" w:eastAsia="Calibri" w:hAnsi="Arial" w:cs="Arial"/>
                <w:b/>
                <w:bCs/>
                <w:color w:val="000000"/>
                <w:kern w:val="24"/>
                <w:sz w:val="16"/>
                <w:szCs w:val="16"/>
                <w:lang w:eastAsia="es-ES"/>
              </w:rPr>
              <w:t>Acueducto</w:t>
            </w:r>
          </w:p>
        </w:tc>
        <w:tc>
          <w:tcPr>
            <w:tcW w:w="2200" w:type="dxa"/>
            <w:tcBorders>
              <w:top w:val="single" w:sz="8" w:space="0" w:color="FFFFFF"/>
              <w:left w:val="single" w:sz="8" w:space="0" w:color="FFFFFF"/>
              <w:bottom w:val="single" w:sz="8" w:space="0" w:color="FFFFFF"/>
              <w:right w:val="single" w:sz="8" w:space="0" w:color="FFFFFF"/>
            </w:tcBorders>
            <w:shd w:val="clear" w:color="auto" w:fill="B8CCE4"/>
            <w:tcMar>
              <w:top w:w="15" w:type="dxa"/>
              <w:left w:w="62" w:type="dxa"/>
              <w:bottom w:w="0" w:type="dxa"/>
              <w:right w:w="62" w:type="dxa"/>
            </w:tcMar>
            <w:hideMark/>
          </w:tcPr>
          <w:p w:rsidR="002F3A0F" w:rsidRPr="002F3A0F" w:rsidRDefault="002F3A0F" w:rsidP="002F3A0F">
            <w:pPr>
              <w:spacing w:after="0" w:line="276" w:lineRule="auto"/>
              <w:jc w:val="both"/>
              <w:rPr>
                <w:rFonts w:ascii="Arial" w:eastAsia="Times New Roman" w:hAnsi="Arial" w:cs="Arial"/>
                <w:sz w:val="36"/>
                <w:szCs w:val="36"/>
                <w:lang w:eastAsia="es-ES"/>
              </w:rPr>
            </w:pPr>
            <w:r w:rsidRPr="002F3A0F">
              <w:rPr>
                <w:rFonts w:ascii="Arial" w:eastAsia="Calibri" w:hAnsi="Arial" w:cs="Arial"/>
                <w:color w:val="000000"/>
                <w:kern w:val="24"/>
                <w:sz w:val="16"/>
                <w:szCs w:val="16"/>
                <w:lang w:eastAsia="es-ES"/>
              </w:rPr>
              <w:t xml:space="preserve">Ejecución del Acueducto Corredor Turístico </w:t>
            </w:r>
          </w:p>
        </w:tc>
        <w:tc>
          <w:tcPr>
            <w:tcW w:w="1673" w:type="dxa"/>
            <w:tcBorders>
              <w:top w:val="single" w:sz="8" w:space="0" w:color="FFFFFF"/>
              <w:left w:val="single" w:sz="8" w:space="0" w:color="FFFFFF"/>
              <w:bottom w:val="single" w:sz="8" w:space="0" w:color="FFFFFF"/>
              <w:right w:val="single" w:sz="8" w:space="0" w:color="FFFFFF"/>
            </w:tcBorders>
            <w:shd w:val="clear" w:color="auto" w:fill="B8CCE4"/>
            <w:tcMar>
              <w:top w:w="15" w:type="dxa"/>
              <w:left w:w="62" w:type="dxa"/>
              <w:bottom w:w="0" w:type="dxa"/>
              <w:right w:w="62" w:type="dxa"/>
            </w:tcMar>
            <w:hideMark/>
          </w:tcPr>
          <w:p w:rsidR="002F3A0F" w:rsidRPr="002F3A0F" w:rsidRDefault="002F3A0F" w:rsidP="002F3A0F">
            <w:pPr>
              <w:spacing w:after="0" w:line="360" w:lineRule="auto"/>
              <w:jc w:val="center"/>
              <w:rPr>
                <w:rFonts w:ascii="Arial" w:eastAsia="Times New Roman" w:hAnsi="Arial" w:cs="Arial"/>
                <w:sz w:val="36"/>
                <w:szCs w:val="36"/>
                <w:lang w:eastAsia="es-ES"/>
              </w:rPr>
            </w:pPr>
            <w:r w:rsidRPr="002F3A0F">
              <w:rPr>
                <w:rFonts w:ascii="Arial" w:eastAsia="Calibri" w:hAnsi="Arial" w:cs="Arial"/>
                <w:color w:val="000000"/>
                <w:kern w:val="24"/>
                <w:sz w:val="16"/>
                <w:szCs w:val="16"/>
                <w:lang w:eastAsia="es-ES"/>
              </w:rPr>
              <w:t>2020</w:t>
            </w:r>
          </w:p>
        </w:tc>
      </w:tr>
      <w:tr w:rsidR="002F3A0F" w:rsidRPr="002F3A0F" w:rsidTr="002F3A0F">
        <w:trPr>
          <w:trHeight w:val="758"/>
        </w:trPr>
        <w:tc>
          <w:tcPr>
            <w:tcW w:w="2199" w:type="dxa"/>
            <w:tcBorders>
              <w:top w:val="single" w:sz="8" w:space="0" w:color="FFFFFF"/>
              <w:left w:val="single" w:sz="8" w:space="0" w:color="FFFFFF"/>
              <w:bottom w:val="single" w:sz="8" w:space="0" w:color="FFFFFF"/>
              <w:right w:val="single" w:sz="8" w:space="0" w:color="FFFFFF"/>
            </w:tcBorders>
            <w:shd w:val="clear" w:color="auto" w:fill="4F81BD"/>
            <w:tcMar>
              <w:top w:w="15" w:type="dxa"/>
              <w:left w:w="62" w:type="dxa"/>
              <w:bottom w:w="0" w:type="dxa"/>
              <w:right w:w="62" w:type="dxa"/>
            </w:tcMar>
            <w:hideMark/>
          </w:tcPr>
          <w:p w:rsidR="002F3A0F" w:rsidRPr="002F3A0F" w:rsidRDefault="002F3A0F" w:rsidP="002F3A0F">
            <w:pPr>
              <w:spacing w:after="0" w:line="276" w:lineRule="auto"/>
              <w:jc w:val="both"/>
              <w:rPr>
                <w:rFonts w:ascii="Arial" w:eastAsia="Times New Roman" w:hAnsi="Arial" w:cs="Arial"/>
                <w:sz w:val="36"/>
                <w:szCs w:val="36"/>
                <w:lang w:eastAsia="es-ES"/>
              </w:rPr>
            </w:pPr>
            <w:r w:rsidRPr="002F3A0F">
              <w:rPr>
                <w:rFonts w:ascii="Arial" w:eastAsia="Calibri" w:hAnsi="Arial" w:cs="Arial"/>
                <w:b/>
                <w:bCs/>
                <w:color w:val="000000"/>
                <w:kern w:val="24"/>
                <w:sz w:val="16"/>
                <w:szCs w:val="16"/>
                <w:lang w:eastAsia="es-ES"/>
              </w:rPr>
              <w:t>Alcantarillado y Saneamiento</w:t>
            </w:r>
          </w:p>
        </w:tc>
        <w:tc>
          <w:tcPr>
            <w:tcW w:w="2200" w:type="dxa"/>
            <w:tcBorders>
              <w:top w:val="single" w:sz="8" w:space="0" w:color="FFFFFF"/>
              <w:left w:val="single" w:sz="8" w:space="0" w:color="FFFFFF"/>
              <w:bottom w:val="single" w:sz="8" w:space="0" w:color="FFFFFF"/>
              <w:right w:val="single" w:sz="8" w:space="0" w:color="FFFFFF"/>
            </w:tcBorders>
            <w:shd w:val="clear" w:color="auto" w:fill="DBE5F1"/>
            <w:tcMar>
              <w:top w:w="15" w:type="dxa"/>
              <w:left w:w="62" w:type="dxa"/>
              <w:bottom w:w="0" w:type="dxa"/>
              <w:right w:w="62" w:type="dxa"/>
            </w:tcMar>
            <w:hideMark/>
          </w:tcPr>
          <w:p w:rsidR="002F3A0F" w:rsidRPr="002F3A0F" w:rsidRDefault="002F3A0F" w:rsidP="002F3A0F">
            <w:pPr>
              <w:spacing w:after="0" w:line="276" w:lineRule="auto"/>
              <w:jc w:val="both"/>
              <w:rPr>
                <w:rFonts w:ascii="Arial" w:eastAsia="Times New Roman" w:hAnsi="Arial" w:cs="Arial"/>
                <w:sz w:val="36"/>
                <w:szCs w:val="36"/>
                <w:lang w:eastAsia="es-ES"/>
              </w:rPr>
            </w:pPr>
            <w:r w:rsidRPr="002F3A0F">
              <w:rPr>
                <w:rFonts w:ascii="Arial" w:eastAsia="Calibri" w:hAnsi="Arial" w:cs="Arial"/>
                <w:color w:val="000000"/>
                <w:kern w:val="24"/>
                <w:sz w:val="16"/>
                <w:szCs w:val="16"/>
                <w:lang w:eastAsia="es-ES"/>
              </w:rPr>
              <w:t>Culminación y equipamiento del Laboratorio de Vigilancia de la Calidad del Agua</w:t>
            </w:r>
          </w:p>
        </w:tc>
        <w:tc>
          <w:tcPr>
            <w:tcW w:w="1673" w:type="dxa"/>
            <w:tcBorders>
              <w:top w:val="single" w:sz="8" w:space="0" w:color="FFFFFF"/>
              <w:left w:val="single" w:sz="8" w:space="0" w:color="FFFFFF"/>
              <w:bottom w:val="single" w:sz="8" w:space="0" w:color="FFFFFF"/>
              <w:right w:val="single" w:sz="8" w:space="0" w:color="FFFFFF"/>
            </w:tcBorders>
            <w:shd w:val="clear" w:color="auto" w:fill="DBE5F1"/>
            <w:tcMar>
              <w:top w:w="15" w:type="dxa"/>
              <w:left w:w="62" w:type="dxa"/>
              <w:bottom w:w="0" w:type="dxa"/>
              <w:right w:w="62" w:type="dxa"/>
            </w:tcMar>
            <w:hideMark/>
          </w:tcPr>
          <w:p w:rsidR="002F3A0F" w:rsidRPr="002F3A0F" w:rsidRDefault="002F3A0F" w:rsidP="002F3A0F">
            <w:pPr>
              <w:spacing w:after="0" w:line="360" w:lineRule="auto"/>
              <w:jc w:val="center"/>
              <w:rPr>
                <w:rFonts w:ascii="Arial" w:eastAsia="Times New Roman" w:hAnsi="Arial" w:cs="Arial"/>
                <w:sz w:val="36"/>
                <w:szCs w:val="36"/>
                <w:lang w:eastAsia="es-ES"/>
              </w:rPr>
            </w:pPr>
            <w:r w:rsidRPr="002F3A0F">
              <w:rPr>
                <w:rFonts w:ascii="Arial" w:eastAsia="Calibri" w:hAnsi="Arial" w:cs="Arial"/>
                <w:color w:val="000000"/>
                <w:kern w:val="24"/>
                <w:sz w:val="16"/>
                <w:szCs w:val="16"/>
                <w:lang w:eastAsia="es-ES"/>
              </w:rPr>
              <w:t>2019</w:t>
            </w:r>
          </w:p>
        </w:tc>
      </w:tr>
      <w:tr w:rsidR="002F3A0F" w:rsidRPr="002F3A0F" w:rsidTr="002F3A0F">
        <w:trPr>
          <w:trHeight w:val="758"/>
        </w:trPr>
        <w:tc>
          <w:tcPr>
            <w:tcW w:w="2199" w:type="dxa"/>
            <w:tcBorders>
              <w:top w:val="single" w:sz="8" w:space="0" w:color="FFFFFF"/>
              <w:left w:val="single" w:sz="8" w:space="0" w:color="FFFFFF"/>
              <w:bottom w:val="single" w:sz="8" w:space="0" w:color="FFFFFF"/>
              <w:right w:val="single" w:sz="8" w:space="0" w:color="FFFFFF"/>
            </w:tcBorders>
            <w:shd w:val="clear" w:color="auto" w:fill="4F81BD"/>
            <w:tcMar>
              <w:top w:w="15" w:type="dxa"/>
              <w:left w:w="62" w:type="dxa"/>
              <w:bottom w:w="0" w:type="dxa"/>
              <w:right w:w="62" w:type="dxa"/>
            </w:tcMar>
            <w:hideMark/>
          </w:tcPr>
          <w:p w:rsidR="002F3A0F" w:rsidRPr="002F3A0F" w:rsidRDefault="002F3A0F" w:rsidP="002F3A0F">
            <w:pPr>
              <w:spacing w:after="0" w:line="360" w:lineRule="auto"/>
              <w:jc w:val="both"/>
              <w:rPr>
                <w:rFonts w:ascii="Arial" w:eastAsia="Times New Roman" w:hAnsi="Arial" w:cs="Arial"/>
                <w:sz w:val="36"/>
                <w:szCs w:val="36"/>
                <w:lang w:eastAsia="es-ES"/>
              </w:rPr>
            </w:pPr>
            <w:r w:rsidRPr="002F3A0F">
              <w:rPr>
                <w:rFonts w:ascii="Arial" w:eastAsia="Calibri" w:hAnsi="Arial" w:cs="Arial"/>
                <w:b/>
                <w:bCs/>
                <w:color w:val="000000"/>
                <w:kern w:val="24"/>
                <w:sz w:val="16"/>
                <w:szCs w:val="16"/>
                <w:lang w:eastAsia="es-ES"/>
              </w:rPr>
              <w:t>Gestión Comercial</w:t>
            </w:r>
          </w:p>
        </w:tc>
        <w:tc>
          <w:tcPr>
            <w:tcW w:w="2200" w:type="dxa"/>
            <w:tcBorders>
              <w:top w:val="single" w:sz="8" w:space="0" w:color="FFFFFF"/>
              <w:left w:val="single" w:sz="8" w:space="0" w:color="FFFFFF"/>
              <w:bottom w:val="single" w:sz="8" w:space="0" w:color="FFFFFF"/>
              <w:right w:val="single" w:sz="8" w:space="0" w:color="FFFFFF"/>
            </w:tcBorders>
            <w:shd w:val="clear" w:color="auto" w:fill="B8CCE4"/>
            <w:tcMar>
              <w:top w:w="15" w:type="dxa"/>
              <w:left w:w="62" w:type="dxa"/>
              <w:bottom w:w="0" w:type="dxa"/>
              <w:right w:w="62" w:type="dxa"/>
            </w:tcMar>
            <w:hideMark/>
          </w:tcPr>
          <w:p w:rsidR="002F3A0F" w:rsidRPr="002F3A0F" w:rsidRDefault="002F3A0F" w:rsidP="002F3A0F">
            <w:pPr>
              <w:spacing w:after="0" w:line="276" w:lineRule="auto"/>
              <w:jc w:val="both"/>
              <w:rPr>
                <w:rFonts w:ascii="Arial" w:eastAsia="Times New Roman" w:hAnsi="Arial" w:cs="Arial"/>
                <w:sz w:val="36"/>
                <w:szCs w:val="36"/>
                <w:lang w:eastAsia="es-ES"/>
              </w:rPr>
            </w:pPr>
            <w:r w:rsidRPr="002F3A0F">
              <w:rPr>
                <w:rFonts w:ascii="Arial" w:eastAsia="Calibri" w:hAnsi="Arial" w:cs="Arial"/>
                <w:color w:val="000000"/>
                <w:kern w:val="24"/>
                <w:sz w:val="16"/>
                <w:szCs w:val="16"/>
                <w:lang w:eastAsia="es-ES"/>
              </w:rPr>
              <w:t>Levantamiento y actualización de catastro de usuarios</w:t>
            </w:r>
          </w:p>
        </w:tc>
        <w:tc>
          <w:tcPr>
            <w:tcW w:w="1673" w:type="dxa"/>
            <w:tcBorders>
              <w:top w:val="single" w:sz="8" w:space="0" w:color="FFFFFF"/>
              <w:left w:val="single" w:sz="8" w:space="0" w:color="FFFFFF"/>
              <w:bottom w:val="single" w:sz="8" w:space="0" w:color="FFFFFF"/>
              <w:right w:val="single" w:sz="8" w:space="0" w:color="FFFFFF"/>
            </w:tcBorders>
            <w:shd w:val="clear" w:color="auto" w:fill="B8CCE4"/>
            <w:tcMar>
              <w:top w:w="15" w:type="dxa"/>
              <w:left w:w="62" w:type="dxa"/>
              <w:bottom w:w="0" w:type="dxa"/>
              <w:right w:w="62" w:type="dxa"/>
            </w:tcMar>
            <w:hideMark/>
          </w:tcPr>
          <w:p w:rsidR="002F3A0F" w:rsidRPr="002F3A0F" w:rsidRDefault="002F3A0F" w:rsidP="002F3A0F">
            <w:pPr>
              <w:spacing w:after="0" w:line="360" w:lineRule="auto"/>
              <w:jc w:val="center"/>
              <w:rPr>
                <w:rFonts w:ascii="Arial" w:eastAsia="Times New Roman" w:hAnsi="Arial" w:cs="Arial"/>
                <w:sz w:val="36"/>
                <w:szCs w:val="36"/>
                <w:lang w:eastAsia="es-ES"/>
              </w:rPr>
            </w:pPr>
            <w:r w:rsidRPr="002F3A0F">
              <w:rPr>
                <w:rFonts w:ascii="Arial" w:eastAsia="Calibri" w:hAnsi="Arial" w:cs="Arial"/>
                <w:color w:val="000000"/>
                <w:kern w:val="24"/>
                <w:sz w:val="16"/>
                <w:szCs w:val="16"/>
                <w:lang w:eastAsia="es-ES"/>
              </w:rPr>
              <w:t>Permanente</w:t>
            </w:r>
          </w:p>
          <w:p w:rsidR="002F3A0F" w:rsidRPr="002F3A0F" w:rsidRDefault="002F3A0F" w:rsidP="002F3A0F">
            <w:pPr>
              <w:spacing w:after="0" w:line="360" w:lineRule="auto"/>
              <w:jc w:val="center"/>
              <w:rPr>
                <w:rFonts w:ascii="Arial" w:eastAsia="Times New Roman" w:hAnsi="Arial" w:cs="Arial"/>
                <w:sz w:val="36"/>
                <w:szCs w:val="36"/>
                <w:lang w:eastAsia="es-ES"/>
              </w:rPr>
            </w:pPr>
            <w:r w:rsidRPr="002F3A0F">
              <w:rPr>
                <w:rFonts w:ascii="Arial" w:eastAsia="Calibri" w:hAnsi="Arial" w:cs="Arial"/>
                <w:color w:val="000000"/>
                <w:kern w:val="24"/>
                <w:sz w:val="16"/>
                <w:szCs w:val="16"/>
                <w:lang w:eastAsia="es-ES"/>
              </w:rPr>
              <w:t>2019</w:t>
            </w:r>
          </w:p>
        </w:tc>
      </w:tr>
      <w:tr w:rsidR="002F3A0F" w:rsidRPr="002F3A0F" w:rsidTr="002F3A0F">
        <w:trPr>
          <w:trHeight w:val="715"/>
        </w:trPr>
        <w:tc>
          <w:tcPr>
            <w:tcW w:w="2199" w:type="dxa"/>
            <w:tcBorders>
              <w:top w:val="single" w:sz="8" w:space="0" w:color="FFFFFF"/>
              <w:left w:val="single" w:sz="8" w:space="0" w:color="FFFFFF"/>
              <w:bottom w:val="single" w:sz="8" w:space="0" w:color="FFFFFF"/>
              <w:right w:val="single" w:sz="8" w:space="0" w:color="FFFFFF"/>
            </w:tcBorders>
            <w:shd w:val="clear" w:color="auto" w:fill="4F81BD"/>
            <w:tcMar>
              <w:top w:w="15" w:type="dxa"/>
              <w:left w:w="62" w:type="dxa"/>
              <w:bottom w:w="0" w:type="dxa"/>
              <w:right w:w="62" w:type="dxa"/>
            </w:tcMar>
            <w:hideMark/>
          </w:tcPr>
          <w:p w:rsidR="002F3A0F" w:rsidRPr="002F3A0F" w:rsidRDefault="002F3A0F" w:rsidP="002F3A0F">
            <w:pPr>
              <w:spacing w:after="0" w:line="276" w:lineRule="auto"/>
              <w:jc w:val="both"/>
              <w:rPr>
                <w:rFonts w:ascii="Arial" w:eastAsia="Times New Roman" w:hAnsi="Arial" w:cs="Arial"/>
                <w:sz w:val="36"/>
                <w:szCs w:val="36"/>
                <w:lang w:eastAsia="es-ES"/>
              </w:rPr>
            </w:pPr>
            <w:r w:rsidRPr="002F3A0F">
              <w:rPr>
                <w:rFonts w:ascii="Arial" w:eastAsia="Calibri" w:hAnsi="Arial" w:cs="Arial"/>
                <w:b/>
                <w:bCs/>
                <w:color w:val="000000"/>
                <w:kern w:val="24"/>
                <w:sz w:val="16"/>
                <w:szCs w:val="16"/>
                <w:lang w:eastAsia="es-ES"/>
              </w:rPr>
              <w:t>Gestión del Capital Humano</w:t>
            </w:r>
          </w:p>
        </w:tc>
        <w:tc>
          <w:tcPr>
            <w:tcW w:w="2200" w:type="dxa"/>
            <w:tcBorders>
              <w:top w:val="single" w:sz="8" w:space="0" w:color="FFFFFF"/>
              <w:left w:val="single" w:sz="8" w:space="0" w:color="FFFFFF"/>
              <w:bottom w:val="single" w:sz="8" w:space="0" w:color="FFFFFF"/>
              <w:right w:val="single" w:sz="8" w:space="0" w:color="FFFFFF"/>
            </w:tcBorders>
            <w:shd w:val="clear" w:color="auto" w:fill="DBE5F1"/>
            <w:tcMar>
              <w:top w:w="15" w:type="dxa"/>
              <w:left w:w="62" w:type="dxa"/>
              <w:bottom w:w="0" w:type="dxa"/>
              <w:right w:w="62" w:type="dxa"/>
            </w:tcMar>
            <w:hideMark/>
          </w:tcPr>
          <w:p w:rsidR="002F3A0F" w:rsidRPr="002F3A0F" w:rsidRDefault="002F3A0F" w:rsidP="002F3A0F">
            <w:pPr>
              <w:spacing w:after="0" w:line="276" w:lineRule="auto"/>
              <w:jc w:val="both"/>
              <w:rPr>
                <w:rFonts w:ascii="Arial" w:eastAsia="Times New Roman" w:hAnsi="Arial" w:cs="Arial"/>
                <w:sz w:val="36"/>
                <w:szCs w:val="36"/>
                <w:lang w:eastAsia="es-ES"/>
              </w:rPr>
            </w:pPr>
            <w:r w:rsidRPr="002F3A0F">
              <w:rPr>
                <w:rFonts w:ascii="Arial" w:eastAsia="Calibri" w:hAnsi="Arial" w:cs="Arial"/>
                <w:color w:val="000000"/>
                <w:kern w:val="24"/>
                <w:sz w:val="16"/>
                <w:szCs w:val="16"/>
                <w:lang w:eastAsia="es-ES"/>
              </w:rPr>
              <w:t>Procurar ambiente de trabajo seguros y cómodos</w:t>
            </w:r>
          </w:p>
        </w:tc>
        <w:tc>
          <w:tcPr>
            <w:tcW w:w="1673" w:type="dxa"/>
            <w:tcBorders>
              <w:top w:val="single" w:sz="8" w:space="0" w:color="FFFFFF"/>
              <w:left w:val="single" w:sz="8" w:space="0" w:color="FFFFFF"/>
              <w:bottom w:val="single" w:sz="8" w:space="0" w:color="FFFFFF"/>
              <w:right w:val="single" w:sz="8" w:space="0" w:color="FFFFFF"/>
            </w:tcBorders>
            <w:shd w:val="clear" w:color="auto" w:fill="DBE5F1"/>
            <w:tcMar>
              <w:top w:w="15" w:type="dxa"/>
              <w:left w:w="62" w:type="dxa"/>
              <w:bottom w:w="0" w:type="dxa"/>
              <w:right w:w="62" w:type="dxa"/>
            </w:tcMar>
            <w:hideMark/>
          </w:tcPr>
          <w:p w:rsidR="002F3A0F" w:rsidRPr="002F3A0F" w:rsidRDefault="002F3A0F" w:rsidP="002F3A0F">
            <w:pPr>
              <w:spacing w:after="0" w:line="360" w:lineRule="auto"/>
              <w:jc w:val="center"/>
              <w:rPr>
                <w:rFonts w:ascii="Arial" w:eastAsia="Times New Roman" w:hAnsi="Arial" w:cs="Arial"/>
                <w:sz w:val="36"/>
                <w:szCs w:val="36"/>
                <w:lang w:eastAsia="es-ES"/>
              </w:rPr>
            </w:pPr>
            <w:r w:rsidRPr="002F3A0F">
              <w:rPr>
                <w:rFonts w:ascii="Arial" w:eastAsia="Calibri" w:hAnsi="Arial" w:cs="Arial"/>
                <w:color w:val="000000"/>
                <w:kern w:val="24"/>
                <w:sz w:val="16"/>
                <w:szCs w:val="16"/>
                <w:lang w:eastAsia="es-ES"/>
              </w:rPr>
              <w:t>Permanente</w:t>
            </w:r>
          </w:p>
          <w:p w:rsidR="002F3A0F" w:rsidRPr="002F3A0F" w:rsidRDefault="002F3A0F" w:rsidP="002F3A0F">
            <w:pPr>
              <w:spacing w:after="0" w:line="360" w:lineRule="auto"/>
              <w:jc w:val="center"/>
              <w:rPr>
                <w:rFonts w:ascii="Arial" w:eastAsia="Times New Roman" w:hAnsi="Arial" w:cs="Arial"/>
                <w:sz w:val="36"/>
                <w:szCs w:val="36"/>
                <w:lang w:eastAsia="es-ES"/>
              </w:rPr>
            </w:pPr>
            <w:r w:rsidRPr="002F3A0F">
              <w:rPr>
                <w:rFonts w:ascii="Arial" w:eastAsia="Calibri" w:hAnsi="Arial" w:cs="Arial"/>
                <w:color w:val="000000"/>
                <w:kern w:val="24"/>
                <w:sz w:val="16"/>
                <w:szCs w:val="16"/>
                <w:lang w:eastAsia="es-ES"/>
              </w:rPr>
              <w:t>2020</w:t>
            </w:r>
          </w:p>
        </w:tc>
      </w:tr>
      <w:tr w:rsidR="002F3A0F" w:rsidRPr="002F3A0F" w:rsidTr="002F3A0F">
        <w:trPr>
          <w:trHeight w:val="1278"/>
        </w:trPr>
        <w:tc>
          <w:tcPr>
            <w:tcW w:w="2199" w:type="dxa"/>
            <w:tcBorders>
              <w:top w:val="single" w:sz="8" w:space="0" w:color="FFFFFF"/>
              <w:left w:val="single" w:sz="8" w:space="0" w:color="FFFFFF"/>
              <w:bottom w:val="single" w:sz="8" w:space="0" w:color="FFFFFF"/>
              <w:right w:val="single" w:sz="8" w:space="0" w:color="FFFFFF"/>
            </w:tcBorders>
            <w:shd w:val="clear" w:color="auto" w:fill="4F81BD"/>
            <w:tcMar>
              <w:top w:w="15" w:type="dxa"/>
              <w:left w:w="62" w:type="dxa"/>
              <w:bottom w:w="0" w:type="dxa"/>
              <w:right w:w="62" w:type="dxa"/>
            </w:tcMar>
            <w:hideMark/>
          </w:tcPr>
          <w:p w:rsidR="002F3A0F" w:rsidRPr="002F3A0F" w:rsidRDefault="002F3A0F" w:rsidP="002F3A0F">
            <w:pPr>
              <w:spacing w:after="0" w:line="276" w:lineRule="auto"/>
              <w:jc w:val="both"/>
              <w:rPr>
                <w:rFonts w:ascii="Arial" w:eastAsia="Times New Roman" w:hAnsi="Arial" w:cs="Arial"/>
                <w:sz w:val="36"/>
                <w:szCs w:val="36"/>
                <w:lang w:eastAsia="es-ES"/>
              </w:rPr>
            </w:pPr>
            <w:r w:rsidRPr="002F3A0F">
              <w:rPr>
                <w:rFonts w:ascii="Arial" w:eastAsia="Calibri" w:hAnsi="Arial" w:cs="Arial"/>
                <w:b/>
                <w:bCs/>
                <w:color w:val="000000"/>
                <w:kern w:val="24"/>
                <w:sz w:val="16"/>
                <w:szCs w:val="16"/>
                <w:lang w:eastAsia="es-ES"/>
              </w:rPr>
              <w:t>Gestión Administrativa y Financiera</w:t>
            </w:r>
          </w:p>
        </w:tc>
        <w:tc>
          <w:tcPr>
            <w:tcW w:w="2200" w:type="dxa"/>
            <w:tcBorders>
              <w:top w:val="single" w:sz="8" w:space="0" w:color="FFFFFF"/>
              <w:left w:val="single" w:sz="8" w:space="0" w:color="FFFFFF"/>
              <w:bottom w:val="single" w:sz="8" w:space="0" w:color="FFFFFF"/>
              <w:right w:val="single" w:sz="8" w:space="0" w:color="FFFFFF"/>
            </w:tcBorders>
            <w:shd w:val="clear" w:color="auto" w:fill="B8CCE4"/>
            <w:tcMar>
              <w:top w:w="15" w:type="dxa"/>
              <w:left w:w="62" w:type="dxa"/>
              <w:bottom w:w="0" w:type="dxa"/>
              <w:right w:w="62" w:type="dxa"/>
            </w:tcMar>
            <w:hideMark/>
          </w:tcPr>
          <w:p w:rsidR="002F3A0F" w:rsidRPr="002F3A0F" w:rsidRDefault="002F3A0F" w:rsidP="002F3A0F">
            <w:pPr>
              <w:spacing w:after="0" w:line="276" w:lineRule="auto"/>
              <w:jc w:val="both"/>
              <w:rPr>
                <w:rFonts w:ascii="Arial" w:eastAsia="Times New Roman" w:hAnsi="Arial" w:cs="Arial"/>
                <w:sz w:val="36"/>
                <w:szCs w:val="36"/>
                <w:lang w:eastAsia="es-ES"/>
              </w:rPr>
            </w:pPr>
            <w:r w:rsidRPr="002F3A0F">
              <w:rPr>
                <w:rFonts w:ascii="Arial" w:eastAsia="Calibri" w:hAnsi="Arial" w:cs="Arial"/>
                <w:color w:val="000000"/>
                <w:kern w:val="24"/>
                <w:sz w:val="16"/>
                <w:szCs w:val="16"/>
                <w:lang w:eastAsia="es-ES"/>
              </w:rPr>
              <w:t>Saneamiento integral de las cuentas por cobrar antiguas para la toma de decisiones a los fines de transparentar el trabajo real</w:t>
            </w:r>
          </w:p>
        </w:tc>
        <w:tc>
          <w:tcPr>
            <w:tcW w:w="1673" w:type="dxa"/>
            <w:tcBorders>
              <w:top w:val="single" w:sz="8" w:space="0" w:color="FFFFFF"/>
              <w:left w:val="single" w:sz="8" w:space="0" w:color="FFFFFF"/>
              <w:bottom w:val="single" w:sz="8" w:space="0" w:color="FFFFFF"/>
              <w:right w:val="single" w:sz="8" w:space="0" w:color="FFFFFF"/>
            </w:tcBorders>
            <w:shd w:val="clear" w:color="auto" w:fill="B8CCE4"/>
            <w:tcMar>
              <w:top w:w="15" w:type="dxa"/>
              <w:left w:w="62" w:type="dxa"/>
              <w:bottom w:w="0" w:type="dxa"/>
              <w:right w:w="62" w:type="dxa"/>
            </w:tcMar>
            <w:hideMark/>
          </w:tcPr>
          <w:p w:rsidR="002F3A0F" w:rsidRPr="002F3A0F" w:rsidRDefault="002F3A0F" w:rsidP="002F3A0F">
            <w:pPr>
              <w:spacing w:after="0" w:line="360" w:lineRule="auto"/>
              <w:jc w:val="center"/>
              <w:rPr>
                <w:rFonts w:ascii="Arial" w:eastAsia="Times New Roman" w:hAnsi="Arial" w:cs="Arial"/>
                <w:sz w:val="36"/>
                <w:szCs w:val="36"/>
                <w:lang w:eastAsia="es-ES"/>
              </w:rPr>
            </w:pPr>
            <w:r w:rsidRPr="002F3A0F">
              <w:rPr>
                <w:rFonts w:ascii="Arial" w:eastAsia="Calibri" w:hAnsi="Arial" w:cs="Arial"/>
                <w:color w:val="000000"/>
                <w:kern w:val="24"/>
                <w:sz w:val="16"/>
                <w:szCs w:val="16"/>
                <w:lang w:eastAsia="es-ES"/>
              </w:rPr>
              <w:t>2019</w:t>
            </w:r>
          </w:p>
        </w:tc>
      </w:tr>
      <w:tr w:rsidR="002F3A0F" w:rsidRPr="002F3A0F" w:rsidTr="002F3A0F">
        <w:trPr>
          <w:trHeight w:val="715"/>
        </w:trPr>
        <w:tc>
          <w:tcPr>
            <w:tcW w:w="2199" w:type="dxa"/>
            <w:tcBorders>
              <w:top w:val="single" w:sz="8" w:space="0" w:color="FFFFFF"/>
              <w:left w:val="single" w:sz="8" w:space="0" w:color="FFFFFF"/>
              <w:bottom w:val="single" w:sz="8" w:space="0" w:color="FFFFFF"/>
              <w:right w:val="single" w:sz="8" w:space="0" w:color="FFFFFF"/>
            </w:tcBorders>
            <w:shd w:val="clear" w:color="auto" w:fill="4F81BD"/>
            <w:tcMar>
              <w:top w:w="15" w:type="dxa"/>
              <w:left w:w="62" w:type="dxa"/>
              <w:bottom w:w="0" w:type="dxa"/>
              <w:right w:w="62" w:type="dxa"/>
            </w:tcMar>
            <w:hideMark/>
          </w:tcPr>
          <w:p w:rsidR="002F3A0F" w:rsidRPr="002F3A0F" w:rsidRDefault="002F3A0F" w:rsidP="002F3A0F">
            <w:pPr>
              <w:spacing w:after="0" w:line="276" w:lineRule="auto"/>
              <w:jc w:val="both"/>
              <w:rPr>
                <w:rFonts w:ascii="Arial" w:eastAsia="Times New Roman" w:hAnsi="Arial" w:cs="Arial"/>
                <w:sz w:val="36"/>
                <w:szCs w:val="36"/>
                <w:lang w:eastAsia="es-ES"/>
              </w:rPr>
            </w:pPr>
            <w:r w:rsidRPr="002F3A0F">
              <w:rPr>
                <w:rFonts w:ascii="Arial" w:eastAsia="Calibri" w:hAnsi="Arial" w:cs="Arial"/>
                <w:b/>
                <w:bCs/>
                <w:color w:val="000000"/>
                <w:kern w:val="24"/>
                <w:sz w:val="16"/>
                <w:szCs w:val="16"/>
                <w:lang w:eastAsia="es-ES"/>
              </w:rPr>
              <w:t>Gestión de Planificación y Desarrollo</w:t>
            </w:r>
          </w:p>
        </w:tc>
        <w:tc>
          <w:tcPr>
            <w:tcW w:w="2200" w:type="dxa"/>
            <w:tcBorders>
              <w:top w:val="single" w:sz="8" w:space="0" w:color="FFFFFF"/>
              <w:left w:val="single" w:sz="8" w:space="0" w:color="FFFFFF"/>
              <w:bottom w:val="single" w:sz="8" w:space="0" w:color="FFFFFF"/>
              <w:right w:val="single" w:sz="8" w:space="0" w:color="FFFFFF"/>
            </w:tcBorders>
            <w:shd w:val="clear" w:color="auto" w:fill="DBE5F1"/>
            <w:tcMar>
              <w:top w:w="15" w:type="dxa"/>
              <w:left w:w="62" w:type="dxa"/>
              <w:bottom w:w="0" w:type="dxa"/>
              <w:right w:w="62" w:type="dxa"/>
            </w:tcMar>
            <w:hideMark/>
          </w:tcPr>
          <w:p w:rsidR="002F3A0F" w:rsidRPr="002F3A0F" w:rsidRDefault="002F3A0F" w:rsidP="002F3A0F">
            <w:pPr>
              <w:spacing w:after="0" w:line="276" w:lineRule="auto"/>
              <w:jc w:val="both"/>
              <w:rPr>
                <w:rFonts w:ascii="Arial" w:eastAsia="Times New Roman" w:hAnsi="Arial" w:cs="Arial"/>
                <w:sz w:val="36"/>
                <w:szCs w:val="36"/>
                <w:lang w:eastAsia="es-ES"/>
              </w:rPr>
            </w:pPr>
            <w:r w:rsidRPr="002F3A0F">
              <w:rPr>
                <w:rFonts w:ascii="Arial" w:eastAsia="Calibri" w:hAnsi="Arial" w:cs="Arial"/>
                <w:color w:val="000000"/>
                <w:kern w:val="24"/>
                <w:sz w:val="16"/>
                <w:szCs w:val="16"/>
                <w:lang w:eastAsia="es-ES"/>
              </w:rPr>
              <w:t xml:space="preserve">Dar continuidad al Plan Estratégico </w:t>
            </w:r>
          </w:p>
        </w:tc>
        <w:tc>
          <w:tcPr>
            <w:tcW w:w="1673" w:type="dxa"/>
            <w:tcBorders>
              <w:top w:val="single" w:sz="8" w:space="0" w:color="FFFFFF"/>
              <w:left w:val="single" w:sz="8" w:space="0" w:color="FFFFFF"/>
              <w:bottom w:val="single" w:sz="8" w:space="0" w:color="FFFFFF"/>
              <w:right w:val="single" w:sz="8" w:space="0" w:color="FFFFFF"/>
            </w:tcBorders>
            <w:shd w:val="clear" w:color="auto" w:fill="DBE5F1"/>
            <w:tcMar>
              <w:top w:w="15" w:type="dxa"/>
              <w:left w:w="62" w:type="dxa"/>
              <w:bottom w:w="0" w:type="dxa"/>
              <w:right w:w="62" w:type="dxa"/>
            </w:tcMar>
            <w:hideMark/>
          </w:tcPr>
          <w:p w:rsidR="002F3A0F" w:rsidRPr="002F3A0F" w:rsidRDefault="002F3A0F" w:rsidP="002F3A0F">
            <w:pPr>
              <w:spacing w:after="0" w:line="360" w:lineRule="auto"/>
              <w:jc w:val="center"/>
              <w:rPr>
                <w:rFonts w:ascii="Arial" w:eastAsia="Times New Roman" w:hAnsi="Arial" w:cs="Arial"/>
                <w:sz w:val="36"/>
                <w:szCs w:val="36"/>
                <w:lang w:eastAsia="es-ES"/>
              </w:rPr>
            </w:pPr>
            <w:r w:rsidRPr="002F3A0F">
              <w:rPr>
                <w:rFonts w:ascii="Arial" w:eastAsia="Calibri" w:hAnsi="Arial" w:cs="Arial"/>
                <w:color w:val="000000"/>
                <w:kern w:val="24"/>
                <w:sz w:val="16"/>
                <w:szCs w:val="16"/>
                <w:lang w:eastAsia="es-ES"/>
              </w:rPr>
              <w:t>Permanente</w:t>
            </w:r>
          </w:p>
          <w:p w:rsidR="002F3A0F" w:rsidRPr="002F3A0F" w:rsidRDefault="002F3A0F" w:rsidP="002F3A0F">
            <w:pPr>
              <w:spacing w:after="0" w:line="360" w:lineRule="auto"/>
              <w:jc w:val="center"/>
              <w:rPr>
                <w:rFonts w:ascii="Arial" w:eastAsia="Times New Roman" w:hAnsi="Arial" w:cs="Arial"/>
                <w:sz w:val="36"/>
                <w:szCs w:val="36"/>
                <w:lang w:eastAsia="es-ES"/>
              </w:rPr>
            </w:pPr>
            <w:r w:rsidRPr="002F3A0F">
              <w:rPr>
                <w:rFonts w:ascii="Arial" w:eastAsia="Calibri" w:hAnsi="Arial" w:cs="Arial"/>
                <w:color w:val="000000"/>
                <w:kern w:val="24"/>
                <w:sz w:val="16"/>
                <w:szCs w:val="16"/>
                <w:lang w:eastAsia="es-ES"/>
              </w:rPr>
              <w:t>2021</w:t>
            </w:r>
          </w:p>
        </w:tc>
      </w:tr>
      <w:tr w:rsidR="002F3A0F" w:rsidRPr="002F3A0F" w:rsidTr="002F3A0F">
        <w:trPr>
          <w:trHeight w:val="1869"/>
        </w:trPr>
        <w:tc>
          <w:tcPr>
            <w:tcW w:w="2199" w:type="dxa"/>
            <w:tcBorders>
              <w:top w:val="single" w:sz="8" w:space="0" w:color="FFFFFF"/>
              <w:left w:val="single" w:sz="8" w:space="0" w:color="FFFFFF"/>
              <w:bottom w:val="single" w:sz="8" w:space="0" w:color="FFFFFF"/>
              <w:right w:val="single" w:sz="8" w:space="0" w:color="FFFFFF"/>
            </w:tcBorders>
            <w:shd w:val="clear" w:color="auto" w:fill="4F81BD"/>
            <w:tcMar>
              <w:top w:w="15" w:type="dxa"/>
              <w:left w:w="62" w:type="dxa"/>
              <w:bottom w:w="0" w:type="dxa"/>
              <w:right w:w="62" w:type="dxa"/>
            </w:tcMar>
            <w:hideMark/>
          </w:tcPr>
          <w:p w:rsidR="002F3A0F" w:rsidRPr="002F3A0F" w:rsidRDefault="002F3A0F" w:rsidP="002F3A0F">
            <w:pPr>
              <w:spacing w:after="0" w:line="276" w:lineRule="auto"/>
              <w:jc w:val="both"/>
              <w:rPr>
                <w:rFonts w:ascii="Arial" w:eastAsia="Times New Roman" w:hAnsi="Arial" w:cs="Arial"/>
                <w:sz w:val="36"/>
                <w:szCs w:val="36"/>
                <w:lang w:eastAsia="es-ES"/>
              </w:rPr>
            </w:pPr>
            <w:r w:rsidRPr="002F3A0F">
              <w:rPr>
                <w:rFonts w:ascii="Arial" w:eastAsia="Calibri" w:hAnsi="Arial" w:cs="Arial"/>
                <w:b/>
                <w:bCs/>
                <w:color w:val="000000"/>
                <w:kern w:val="24"/>
                <w:sz w:val="16"/>
                <w:szCs w:val="16"/>
                <w:lang w:val="es-DO" w:eastAsia="es-ES"/>
              </w:rPr>
              <w:t>Gestión Ambiental</w:t>
            </w:r>
          </w:p>
        </w:tc>
        <w:tc>
          <w:tcPr>
            <w:tcW w:w="2200" w:type="dxa"/>
            <w:tcBorders>
              <w:top w:val="single" w:sz="8" w:space="0" w:color="FFFFFF"/>
              <w:left w:val="single" w:sz="8" w:space="0" w:color="FFFFFF"/>
              <w:bottom w:val="single" w:sz="8" w:space="0" w:color="FFFFFF"/>
              <w:right w:val="single" w:sz="8" w:space="0" w:color="FFFFFF"/>
            </w:tcBorders>
            <w:shd w:val="clear" w:color="auto" w:fill="B8CCE4"/>
            <w:tcMar>
              <w:top w:w="15" w:type="dxa"/>
              <w:left w:w="62" w:type="dxa"/>
              <w:bottom w:w="0" w:type="dxa"/>
              <w:right w:w="62" w:type="dxa"/>
            </w:tcMar>
            <w:hideMark/>
          </w:tcPr>
          <w:p w:rsidR="002F3A0F" w:rsidRPr="002F3A0F" w:rsidRDefault="002F3A0F" w:rsidP="002F3A0F">
            <w:pPr>
              <w:spacing w:after="0" w:line="276" w:lineRule="auto"/>
              <w:jc w:val="both"/>
              <w:rPr>
                <w:rFonts w:ascii="Arial" w:eastAsia="Times New Roman" w:hAnsi="Arial" w:cs="Arial"/>
                <w:sz w:val="36"/>
                <w:szCs w:val="36"/>
                <w:lang w:eastAsia="es-ES"/>
              </w:rPr>
            </w:pPr>
            <w:r w:rsidRPr="002F3A0F">
              <w:rPr>
                <w:rFonts w:ascii="Arial" w:eastAsia="Calibri" w:hAnsi="Arial" w:cs="Arial"/>
                <w:color w:val="000000"/>
                <w:kern w:val="24"/>
                <w:sz w:val="16"/>
                <w:szCs w:val="16"/>
                <w:lang w:eastAsia="es-ES"/>
              </w:rPr>
              <w:t>Dirigir, coordinar, planificar programas y normas que se requieren implementar en el área de Gestión Ambiental y Riesgos de la institución, de acuerdo con referentes ya realizados o establecidos</w:t>
            </w:r>
          </w:p>
        </w:tc>
        <w:tc>
          <w:tcPr>
            <w:tcW w:w="1673" w:type="dxa"/>
            <w:tcBorders>
              <w:top w:val="single" w:sz="8" w:space="0" w:color="FFFFFF"/>
              <w:left w:val="single" w:sz="8" w:space="0" w:color="FFFFFF"/>
              <w:bottom w:val="single" w:sz="8" w:space="0" w:color="FFFFFF"/>
              <w:right w:val="single" w:sz="8" w:space="0" w:color="FFFFFF"/>
            </w:tcBorders>
            <w:shd w:val="clear" w:color="auto" w:fill="B8CCE4"/>
            <w:tcMar>
              <w:top w:w="15" w:type="dxa"/>
              <w:left w:w="62" w:type="dxa"/>
              <w:bottom w:w="0" w:type="dxa"/>
              <w:right w:w="62" w:type="dxa"/>
            </w:tcMar>
            <w:hideMark/>
          </w:tcPr>
          <w:p w:rsidR="002F3A0F" w:rsidRPr="002F3A0F" w:rsidRDefault="002F3A0F" w:rsidP="002F3A0F">
            <w:pPr>
              <w:spacing w:after="0" w:line="360" w:lineRule="auto"/>
              <w:jc w:val="center"/>
              <w:rPr>
                <w:rFonts w:ascii="Arial" w:eastAsia="Times New Roman" w:hAnsi="Arial" w:cs="Arial"/>
                <w:sz w:val="36"/>
                <w:szCs w:val="36"/>
                <w:lang w:eastAsia="es-ES"/>
              </w:rPr>
            </w:pPr>
            <w:r w:rsidRPr="002F3A0F">
              <w:rPr>
                <w:rFonts w:ascii="Arial" w:eastAsia="Calibri" w:hAnsi="Arial" w:cs="Arial"/>
                <w:color w:val="000000"/>
                <w:kern w:val="24"/>
                <w:sz w:val="16"/>
                <w:szCs w:val="16"/>
                <w:lang w:eastAsia="es-ES"/>
              </w:rPr>
              <w:t>Permanente</w:t>
            </w:r>
          </w:p>
          <w:p w:rsidR="002F3A0F" w:rsidRPr="002F3A0F" w:rsidRDefault="002F3A0F" w:rsidP="002F3A0F">
            <w:pPr>
              <w:spacing w:after="0" w:line="360" w:lineRule="auto"/>
              <w:jc w:val="center"/>
              <w:rPr>
                <w:rFonts w:ascii="Arial" w:eastAsia="Times New Roman" w:hAnsi="Arial" w:cs="Arial"/>
                <w:sz w:val="36"/>
                <w:szCs w:val="36"/>
                <w:lang w:eastAsia="es-ES"/>
              </w:rPr>
            </w:pPr>
            <w:r w:rsidRPr="002F3A0F">
              <w:rPr>
                <w:rFonts w:ascii="Arial" w:eastAsia="Calibri" w:hAnsi="Arial" w:cs="Arial"/>
                <w:color w:val="000000"/>
                <w:kern w:val="24"/>
                <w:sz w:val="16"/>
                <w:szCs w:val="16"/>
                <w:lang w:eastAsia="es-ES"/>
              </w:rPr>
              <w:t>2020</w:t>
            </w:r>
          </w:p>
        </w:tc>
      </w:tr>
    </w:tbl>
    <w:p w:rsidR="00E75B71" w:rsidRDefault="002F3A0F" w:rsidP="00E75B71">
      <w:pPr>
        <w:tabs>
          <w:tab w:val="left" w:pos="4760"/>
        </w:tabs>
        <w:rPr>
          <w:rFonts w:asciiTheme="majorHAnsi" w:hAnsiTheme="majorHAnsi" w:cstheme="majorHAnsi"/>
          <w:noProof/>
          <w:sz w:val="44"/>
        </w:rPr>
      </w:pPr>
      <w:r>
        <w:rPr>
          <w:rFonts w:asciiTheme="majorHAnsi" w:hAnsiTheme="majorHAnsi" w:cstheme="majorHAnsi"/>
          <w:noProof/>
          <w:sz w:val="44"/>
        </w:rPr>
        <w:drawing>
          <wp:anchor distT="0" distB="0" distL="114300" distR="114300" simplePos="0" relativeHeight="251716608" behindDoc="0" locked="0" layoutInCell="1" allowOverlap="1" wp14:anchorId="6F89C5C2">
            <wp:simplePos x="0" y="0"/>
            <wp:positionH relativeFrom="column">
              <wp:posOffset>2964180</wp:posOffset>
            </wp:positionH>
            <wp:positionV relativeFrom="paragraph">
              <wp:posOffset>1145204</wp:posOffset>
            </wp:positionV>
            <wp:extent cx="810794" cy="4605618"/>
            <wp:effectExtent l="0" t="0" r="8890" b="5080"/>
            <wp:wrapNone/>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794" cy="4605618"/>
                    </a:xfrm>
                    <a:prstGeom prst="rect">
                      <a:avLst/>
                    </a:prstGeom>
                    <a:noFill/>
                  </pic:spPr>
                </pic:pic>
              </a:graphicData>
            </a:graphic>
            <wp14:sizeRelV relativeFrom="margin">
              <wp14:pctHeight>0</wp14:pctHeight>
            </wp14:sizeRelV>
          </wp:anchor>
        </w:drawing>
      </w:r>
      <w:r>
        <w:rPr>
          <w:rFonts w:asciiTheme="majorHAnsi" w:hAnsiTheme="majorHAnsi" w:cstheme="majorHAnsi"/>
          <w:noProof/>
          <w:sz w:val="44"/>
        </w:rPr>
        <w:t xml:space="preserve"> </w:t>
      </w:r>
    </w:p>
    <w:tbl>
      <w:tblPr>
        <w:tblpPr w:leftFromText="141" w:rightFromText="141" w:vertAnchor="text" w:horzAnchor="page" w:tblpX="7647" w:tblpY="-63"/>
        <w:tblW w:w="3513" w:type="dxa"/>
        <w:tblCellMar>
          <w:left w:w="0" w:type="dxa"/>
          <w:right w:w="0" w:type="dxa"/>
        </w:tblCellMar>
        <w:tblLook w:val="0420" w:firstRow="1" w:lastRow="0" w:firstColumn="0" w:lastColumn="0" w:noHBand="0" w:noVBand="1"/>
      </w:tblPr>
      <w:tblGrid>
        <w:gridCol w:w="3513"/>
      </w:tblGrid>
      <w:tr w:rsidR="009B5146" w:rsidRPr="002F3A0F" w:rsidTr="009B5146">
        <w:trPr>
          <w:trHeight w:val="860"/>
        </w:trPr>
        <w:tc>
          <w:tcPr>
            <w:tcW w:w="3513" w:type="dxa"/>
            <w:tcBorders>
              <w:top w:val="single" w:sz="8" w:space="0" w:color="FFFFFF"/>
              <w:left w:val="single" w:sz="8" w:space="0" w:color="FFFFFF"/>
              <w:bottom w:val="single" w:sz="24" w:space="0" w:color="FFFFFF"/>
              <w:right w:val="single" w:sz="8" w:space="0" w:color="FFFFFF"/>
            </w:tcBorders>
            <w:shd w:val="clear" w:color="auto" w:fill="274FA4"/>
            <w:tcMar>
              <w:top w:w="54" w:type="dxa"/>
              <w:left w:w="108" w:type="dxa"/>
              <w:bottom w:w="54" w:type="dxa"/>
              <w:right w:w="108" w:type="dxa"/>
            </w:tcMar>
            <w:hideMark/>
          </w:tcPr>
          <w:p w:rsidR="009B5146" w:rsidRPr="002F3A0F" w:rsidRDefault="009B5146" w:rsidP="009B5146">
            <w:pPr>
              <w:spacing w:after="0" w:line="240" w:lineRule="auto"/>
              <w:jc w:val="center"/>
              <w:rPr>
                <w:rFonts w:ascii="Arial" w:eastAsia="Times New Roman" w:hAnsi="Arial" w:cs="Arial"/>
                <w:sz w:val="36"/>
                <w:szCs w:val="36"/>
                <w:lang w:eastAsia="es-ES"/>
              </w:rPr>
            </w:pPr>
            <w:r w:rsidRPr="002F3A0F">
              <w:rPr>
                <w:rFonts w:ascii="Arial" w:eastAsia="Times New Roman" w:hAnsi="Arial" w:cs="Arial"/>
                <w:b/>
                <w:bCs/>
                <w:color w:val="FFFFFF"/>
                <w:kern w:val="24"/>
                <w:sz w:val="36"/>
                <w:szCs w:val="36"/>
                <w:lang w:val="es-CU" w:eastAsia="es-ES"/>
              </w:rPr>
              <w:t>DESTACA</w:t>
            </w:r>
          </w:p>
        </w:tc>
      </w:tr>
      <w:tr w:rsidR="009B5146" w:rsidRPr="002F3A0F" w:rsidTr="009B5146">
        <w:trPr>
          <w:trHeight w:val="860"/>
        </w:trPr>
        <w:tc>
          <w:tcPr>
            <w:tcW w:w="3513" w:type="dxa"/>
            <w:tcBorders>
              <w:top w:val="single" w:sz="24" w:space="0" w:color="FFFFFF"/>
              <w:left w:val="single" w:sz="8" w:space="0" w:color="FFFFFF"/>
              <w:bottom w:val="single" w:sz="8" w:space="0" w:color="FFFFFF"/>
              <w:right w:val="single" w:sz="8" w:space="0" w:color="FFFFFF"/>
            </w:tcBorders>
            <w:shd w:val="clear" w:color="auto" w:fill="CDD0E0"/>
            <w:tcMar>
              <w:top w:w="54" w:type="dxa"/>
              <w:left w:w="108" w:type="dxa"/>
              <w:bottom w:w="54" w:type="dxa"/>
              <w:right w:w="108" w:type="dxa"/>
            </w:tcMar>
            <w:hideMark/>
          </w:tcPr>
          <w:p w:rsidR="009B5146" w:rsidRPr="002F3A0F" w:rsidRDefault="009B5146" w:rsidP="009B5146">
            <w:pPr>
              <w:numPr>
                <w:ilvl w:val="0"/>
                <w:numId w:val="21"/>
              </w:numPr>
              <w:spacing w:after="0" w:line="240" w:lineRule="auto"/>
              <w:ind w:left="1166"/>
              <w:contextualSpacing/>
              <w:jc w:val="both"/>
              <w:rPr>
                <w:rFonts w:ascii="Arial" w:eastAsia="Times New Roman" w:hAnsi="Arial" w:cs="Arial"/>
                <w:sz w:val="20"/>
                <w:szCs w:val="36"/>
                <w:lang w:eastAsia="es-ES"/>
              </w:rPr>
            </w:pPr>
            <w:r w:rsidRPr="002F3A0F">
              <w:rPr>
                <w:rFonts w:ascii="Tw Cen MT" w:eastAsia="Times New Roman" w:hAnsi="Tw Cen MT" w:cs="Arial"/>
                <w:b/>
                <w:bCs/>
                <w:color w:val="000000"/>
                <w:kern w:val="24"/>
                <w:sz w:val="20"/>
                <w:szCs w:val="20"/>
                <w:lang w:val="es-CU" w:eastAsia="es-ES"/>
              </w:rPr>
              <w:t>LAS TRES ACCIONES PREVISTAS PARA EL 2019 ES NECESARIO QUE SE CUMPLAN SIN DILACIÓN</w:t>
            </w:r>
          </w:p>
        </w:tc>
      </w:tr>
      <w:tr w:rsidR="009B5146" w:rsidRPr="002F3A0F" w:rsidTr="009B5146">
        <w:trPr>
          <w:trHeight w:val="1390"/>
        </w:trPr>
        <w:tc>
          <w:tcPr>
            <w:tcW w:w="3513" w:type="dxa"/>
            <w:tcBorders>
              <w:top w:val="single" w:sz="8" w:space="0" w:color="FFFFFF"/>
              <w:left w:val="single" w:sz="8" w:space="0" w:color="FFFFFF"/>
              <w:bottom w:val="single" w:sz="8" w:space="0" w:color="FFFFFF"/>
              <w:right w:val="single" w:sz="8" w:space="0" w:color="FFFFFF"/>
            </w:tcBorders>
            <w:shd w:val="clear" w:color="auto" w:fill="E8E9F0"/>
            <w:tcMar>
              <w:top w:w="54" w:type="dxa"/>
              <w:left w:w="108" w:type="dxa"/>
              <w:bottom w:w="54" w:type="dxa"/>
              <w:right w:w="108" w:type="dxa"/>
            </w:tcMar>
            <w:hideMark/>
          </w:tcPr>
          <w:p w:rsidR="009B5146" w:rsidRPr="002F3A0F" w:rsidRDefault="009B5146" w:rsidP="009B5146">
            <w:pPr>
              <w:numPr>
                <w:ilvl w:val="0"/>
                <w:numId w:val="21"/>
              </w:numPr>
              <w:spacing w:after="0" w:line="240" w:lineRule="auto"/>
              <w:ind w:left="1166"/>
              <w:contextualSpacing/>
              <w:jc w:val="both"/>
              <w:rPr>
                <w:rFonts w:ascii="Arial" w:eastAsia="Times New Roman" w:hAnsi="Arial" w:cs="Arial"/>
                <w:sz w:val="20"/>
                <w:szCs w:val="36"/>
                <w:lang w:eastAsia="es-ES"/>
              </w:rPr>
            </w:pPr>
            <w:r w:rsidRPr="002F3A0F">
              <w:rPr>
                <w:rFonts w:ascii="Tw Cen MT" w:eastAsia="Times New Roman" w:hAnsi="Tw Cen MT" w:cs="Arial"/>
                <w:b/>
                <w:bCs/>
                <w:color w:val="000000"/>
                <w:kern w:val="24"/>
                <w:sz w:val="20"/>
                <w:szCs w:val="20"/>
                <w:lang w:val="es-CU" w:eastAsia="es-ES"/>
              </w:rPr>
              <w:t>LAS TRES ACCIONES PERMANENTES MARCHAN SATISFACTORIAMENTE</w:t>
            </w:r>
          </w:p>
        </w:tc>
      </w:tr>
      <w:tr w:rsidR="009B5146" w:rsidRPr="002F3A0F" w:rsidTr="009B5146">
        <w:trPr>
          <w:trHeight w:val="2224"/>
        </w:trPr>
        <w:tc>
          <w:tcPr>
            <w:tcW w:w="3513" w:type="dxa"/>
            <w:tcBorders>
              <w:top w:val="single" w:sz="8" w:space="0" w:color="FFFFFF"/>
              <w:left w:val="single" w:sz="8" w:space="0" w:color="FFFFFF"/>
              <w:bottom w:val="single" w:sz="8" w:space="0" w:color="FFFFFF"/>
              <w:right w:val="single" w:sz="8" w:space="0" w:color="FFFFFF"/>
            </w:tcBorders>
            <w:shd w:val="clear" w:color="auto" w:fill="CDD0E0"/>
            <w:tcMar>
              <w:top w:w="54" w:type="dxa"/>
              <w:left w:w="108" w:type="dxa"/>
              <w:bottom w:w="54" w:type="dxa"/>
              <w:right w:w="108" w:type="dxa"/>
            </w:tcMar>
            <w:hideMark/>
          </w:tcPr>
          <w:p w:rsidR="009B5146" w:rsidRPr="002F3A0F" w:rsidRDefault="009B5146" w:rsidP="009B5146">
            <w:pPr>
              <w:numPr>
                <w:ilvl w:val="0"/>
                <w:numId w:val="21"/>
              </w:numPr>
              <w:spacing w:after="0" w:line="240" w:lineRule="auto"/>
              <w:ind w:left="1166"/>
              <w:contextualSpacing/>
              <w:jc w:val="both"/>
              <w:rPr>
                <w:rFonts w:ascii="Arial" w:eastAsia="Times New Roman" w:hAnsi="Arial" w:cs="Arial"/>
                <w:sz w:val="20"/>
                <w:szCs w:val="36"/>
                <w:lang w:eastAsia="es-ES"/>
              </w:rPr>
            </w:pPr>
            <w:r w:rsidRPr="002F3A0F">
              <w:rPr>
                <w:rFonts w:ascii="Tw Cen MT" w:eastAsia="Times New Roman" w:hAnsi="Tw Cen MT" w:cs="Arial"/>
                <w:b/>
                <w:bCs/>
                <w:color w:val="000000"/>
                <w:kern w:val="24"/>
                <w:sz w:val="20"/>
                <w:szCs w:val="20"/>
                <w:lang w:val="es-CU" w:eastAsia="es-ES"/>
              </w:rPr>
              <w:t>LAS SIETE (7) ACCIONES ANALIZADAS SON LAS QUE IMPLICAN MAYORES RETOS PERO TAMBIÉN LAS QUE MÁS NECESITA LA CORPORACIÓN EN ESTOS MOMENTOS DE SU DESARROLLO</w:t>
            </w:r>
          </w:p>
        </w:tc>
      </w:tr>
      <w:tr w:rsidR="009B5146" w:rsidRPr="002F3A0F" w:rsidTr="009B5146">
        <w:trPr>
          <w:trHeight w:val="1722"/>
        </w:trPr>
        <w:tc>
          <w:tcPr>
            <w:tcW w:w="3513" w:type="dxa"/>
            <w:tcBorders>
              <w:top w:val="single" w:sz="8" w:space="0" w:color="FFFFFF"/>
              <w:left w:val="single" w:sz="8" w:space="0" w:color="FFFFFF"/>
              <w:bottom w:val="single" w:sz="8" w:space="0" w:color="FFFFFF"/>
              <w:right w:val="single" w:sz="8" w:space="0" w:color="FFFFFF"/>
            </w:tcBorders>
            <w:shd w:val="clear" w:color="auto" w:fill="E8E9F0"/>
            <w:tcMar>
              <w:top w:w="54" w:type="dxa"/>
              <w:left w:w="108" w:type="dxa"/>
              <w:bottom w:w="54" w:type="dxa"/>
              <w:right w:w="108" w:type="dxa"/>
            </w:tcMar>
            <w:hideMark/>
          </w:tcPr>
          <w:p w:rsidR="009B5146" w:rsidRPr="002F3A0F" w:rsidRDefault="009B5146" w:rsidP="009B5146">
            <w:pPr>
              <w:numPr>
                <w:ilvl w:val="0"/>
                <w:numId w:val="21"/>
              </w:numPr>
              <w:spacing w:after="0" w:line="240" w:lineRule="auto"/>
              <w:ind w:left="1166"/>
              <w:contextualSpacing/>
              <w:jc w:val="both"/>
              <w:rPr>
                <w:rFonts w:ascii="Arial" w:eastAsia="Times New Roman" w:hAnsi="Arial" w:cs="Arial"/>
                <w:sz w:val="20"/>
                <w:szCs w:val="36"/>
                <w:lang w:eastAsia="es-ES"/>
              </w:rPr>
            </w:pPr>
            <w:r w:rsidRPr="002F3A0F">
              <w:rPr>
                <w:rFonts w:ascii="Tw Cen MT" w:eastAsia="Times New Roman" w:hAnsi="Tw Cen MT" w:cs="Arial"/>
                <w:b/>
                <w:bCs/>
                <w:color w:val="000000"/>
                <w:kern w:val="24"/>
                <w:sz w:val="20"/>
                <w:szCs w:val="20"/>
                <w:lang w:val="es-CU" w:eastAsia="es-ES"/>
              </w:rPr>
              <w:t>ES NECESARIO LA TOTAL PRIORIZACIÓN DE RECURSOS MATERIALES Y FINANCIEROS PARA LOGRAR EL CUMPLIMIENTO</w:t>
            </w:r>
          </w:p>
        </w:tc>
      </w:tr>
    </w:tbl>
    <w:p w:rsidR="002F3A0F" w:rsidRPr="002F3A0F" w:rsidRDefault="002F3A0F" w:rsidP="002F3A0F">
      <w:pPr>
        <w:rPr>
          <w:rFonts w:asciiTheme="majorHAnsi" w:hAnsiTheme="majorHAnsi" w:cstheme="majorHAnsi"/>
          <w:sz w:val="44"/>
        </w:rPr>
      </w:pPr>
    </w:p>
    <w:p w:rsidR="002F3A0F" w:rsidRPr="002F3A0F" w:rsidRDefault="002F3A0F" w:rsidP="002F3A0F">
      <w:pPr>
        <w:rPr>
          <w:rFonts w:asciiTheme="majorHAnsi" w:hAnsiTheme="majorHAnsi" w:cstheme="majorHAnsi"/>
          <w:sz w:val="44"/>
        </w:rPr>
      </w:pPr>
    </w:p>
    <w:p w:rsidR="002F3A0F" w:rsidRPr="002F3A0F" w:rsidRDefault="002F3A0F" w:rsidP="002F3A0F">
      <w:pPr>
        <w:rPr>
          <w:rFonts w:asciiTheme="majorHAnsi" w:hAnsiTheme="majorHAnsi" w:cstheme="majorHAnsi"/>
          <w:sz w:val="44"/>
        </w:rPr>
      </w:pPr>
    </w:p>
    <w:p w:rsidR="002F3A0F" w:rsidRPr="002F3A0F" w:rsidRDefault="002F3A0F" w:rsidP="002F3A0F">
      <w:pPr>
        <w:rPr>
          <w:rFonts w:asciiTheme="majorHAnsi" w:hAnsiTheme="majorHAnsi" w:cstheme="majorHAnsi"/>
          <w:sz w:val="44"/>
        </w:rPr>
      </w:pPr>
    </w:p>
    <w:p w:rsidR="002F3A0F" w:rsidRPr="002F3A0F" w:rsidRDefault="002F3A0F" w:rsidP="002F3A0F">
      <w:pPr>
        <w:rPr>
          <w:rFonts w:asciiTheme="majorHAnsi" w:hAnsiTheme="majorHAnsi" w:cstheme="majorHAnsi"/>
          <w:sz w:val="44"/>
        </w:rPr>
      </w:pPr>
    </w:p>
    <w:p w:rsidR="002F3A0F" w:rsidRPr="002F3A0F" w:rsidRDefault="002F3A0F" w:rsidP="002F3A0F">
      <w:pPr>
        <w:rPr>
          <w:rFonts w:asciiTheme="majorHAnsi" w:hAnsiTheme="majorHAnsi" w:cstheme="majorHAnsi"/>
          <w:sz w:val="44"/>
        </w:rPr>
      </w:pPr>
    </w:p>
    <w:p w:rsidR="002F3A0F" w:rsidRPr="002F3A0F" w:rsidRDefault="002F3A0F" w:rsidP="002F3A0F">
      <w:pPr>
        <w:rPr>
          <w:rFonts w:asciiTheme="majorHAnsi" w:hAnsiTheme="majorHAnsi" w:cstheme="majorHAnsi"/>
          <w:sz w:val="44"/>
        </w:rPr>
      </w:pPr>
    </w:p>
    <w:p w:rsidR="002F3A0F" w:rsidRPr="002F3A0F" w:rsidRDefault="002F3A0F" w:rsidP="002F3A0F">
      <w:pPr>
        <w:rPr>
          <w:rFonts w:asciiTheme="majorHAnsi" w:hAnsiTheme="majorHAnsi" w:cstheme="majorHAnsi"/>
          <w:sz w:val="44"/>
        </w:rPr>
      </w:pPr>
    </w:p>
    <w:p w:rsidR="002F3A0F" w:rsidRPr="002F3A0F" w:rsidRDefault="002F3A0F" w:rsidP="002F3A0F">
      <w:pPr>
        <w:rPr>
          <w:rFonts w:asciiTheme="majorHAnsi" w:hAnsiTheme="majorHAnsi" w:cstheme="majorHAnsi"/>
          <w:sz w:val="44"/>
        </w:rPr>
      </w:pPr>
    </w:p>
    <w:p w:rsidR="002F3A0F" w:rsidRPr="002F3A0F" w:rsidRDefault="002F3A0F" w:rsidP="002F3A0F">
      <w:pPr>
        <w:rPr>
          <w:rFonts w:asciiTheme="majorHAnsi" w:hAnsiTheme="majorHAnsi" w:cstheme="majorHAnsi"/>
          <w:sz w:val="44"/>
        </w:rPr>
      </w:pPr>
    </w:p>
    <w:p w:rsidR="002F3A0F" w:rsidRPr="002F3A0F" w:rsidRDefault="002F3A0F" w:rsidP="002F3A0F">
      <w:pPr>
        <w:rPr>
          <w:rFonts w:asciiTheme="majorHAnsi" w:hAnsiTheme="majorHAnsi" w:cstheme="majorHAnsi"/>
          <w:sz w:val="44"/>
        </w:rPr>
      </w:pPr>
    </w:p>
    <w:p w:rsidR="002F3A0F" w:rsidRPr="002F3A0F" w:rsidRDefault="002F3A0F" w:rsidP="002F3A0F">
      <w:pPr>
        <w:rPr>
          <w:rFonts w:asciiTheme="majorHAnsi" w:hAnsiTheme="majorHAnsi" w:cstheme="majorHAnsi"/>
          <w:sz w:val="44"/>
        </w:rPr>
      </w:pPr>
    </w:p>
    <w:p w:rsidR="002F3A0F" w:rsidRDefault="002F3A0F" w:rsidP="002F3A0F">
      <w:pPr>
        <w:rPr>
          <w:rFonts w:asciiTheme="majorHAnsi" w:hAnsiTheme="majorHAnsi" w:cstheme="majorHAnsi"/>
          <w:noProof/>
          <w:sz w:val="44"/>
        </w:rPr>
      </w:pPr>
    </w:p>
    <w:p w:rsidR="002F3A0F" w:rsidRDefault="002F3A0F" w:rsidP="002F3A0F">
      <w:pPr>
        <w:tabs>
          <w:tab w:val="left" w:pos="5116"/>
        </w:tabs>
        <w:rPr>
          <w:rFonts w:asciiTheme="majorHAnsi" w:hAnsiTheme="majorHAnsi" w:cstheme="majorHAnsi"/>
          <w:sz w:val="44"/>
        </w:rPr>
      </w:pPr>
      <w:r>
        <w:rPr>
          <w:rFonts w:asciiTheme="majorHAnsi" w:hAnsiTheme="majorHAnsi" w:cstheme="majorHAnsi"/>
          <w:sz w:val="44"/>
        </w:rPr>
        <w:tab/>
      </w:r>
    </w:p>
    <w:p w:rsidR="002F3A0F" w:rsidRDefault="002F3A0F" w:rsidP="002F3A0F">
      <w:pPr>
        <w:tabs>
          <w:tab w:val="left" w:pos="5116"/>
        </w:tabs>
        <w:rPr>
          <w:rFonts w:asciiTheme="majorHAnsi" w:hAnsiTheme="majorHAnsi" w:cstheme="majorHAnsi"/>
          <w:sz w:val="44"/>
        </w:rPr>
      </w:pPr>
    </w:p>
    <w:p w:rsidR="002F3A0F" w:rsidRDefault="002F3A0F" w:rsidP="002F3A0F">
      <w:pPr>
        <w:tabs>
          <w:tab w:val="left" w:pos="5116"/>
        </w:tabs>
        <w:rPr>
          <w:rFonts w:asciiTheme="majorHAnsi" w:hAnsiTheme="majorHAnsi" w:cstheme="majorHAnsi"/>
          <w:sz w:val="44"/>
        </w:rPr>
      </w:pPr>
    </w:p>
    <w:p w:rsidR="00865687" w:rsidRPr="00DC369B" w:rsidRDefault="00476412" w:rsidP="00865687">
      <w:pPr>
        <w:jc w:val="center"/>
        <w:rPr>
          <w:rFonts w:ascii="Cambria" w:hAnsi="Cambria" w:cstheme="majorHAnsi"/>
          <w:b/>
          <w:sz w:val="44"/>
        </w:rPr>
      </w:pPr>
      <w:r>
        <w:rPr>
          <w:noProof/>
        </w:rPr>
        <w:drawing>
          <wp:anchor distT="0" distB="0" distL="114300" distR="114300" simplePos="0" relativeHeight="251734016" behindDoc="0" locked="0" layoutInCell="1" allowOverlap="1" wp14:anchorId="0C26A26E">
            <wp:simplePos x="0" y="0"/>
            <wp:positionH relativeFrom="margin">
              <wp:posOffset>-320106</wp:posOffset>
            </wp:positionH>
            <wp:positionV relativeFrom="paragraph">
              <wp:posOffset>446077</wp:posOffset>
            </wp:positionV>
            <wp:extent cx="6034405" cy="7425558"/>
            <wp:effectExtent l="19050" t="0" r="23495" b="23495"/>
            <wp:wrapNone/>
            <wp:docPr id="216" name="Diagrama 2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DC369B" w:rsidRPr="00DC369B">
        <w:rPr>
          <w:rFonts w:ascii="Cambria" w:hAnsi="Cambria" w:cstheme="majorHAnsi"/>
          <w:b/>
          <w:sz w:val="44"/>
        </w:rPr>
        <w:t>VALORACIÓN FINAL</w:t>
      </w:r>
    </w:p>
    <w:p w:rsidR="00A923E8" w:rsidRDefault="00A923E8" w:rsidP="00A923E8">
      <w:pPr>
        <w:rPr>
          <w:rFonts w:asciiTheme="majorHAnsi" w:hAnsiTheme="majorHAnsi" w:cstheme="majorHAnsi"/>
          <w:sz w:val="44"/>
        </w:rPr>
      </w:pPr>
    </w:p>
    <w:p w:rsidR="001D79BB" w:rsidRDefault="001D79BB">
      <w:pPr>
        <w:rPr>
          <w:rFonts w:asciiTheme="majorHAnsi" w:hAnsiTheme="majorHAnsi" w:cstheme="majorHAnsi"/>
          <w:sz w:val="44"/>
        </w:rPr>
      </w:pPr>
    </w:p>
    <w:p w:rsidR="001D79BB" w:rsidRPr="001D79BB" w:rsidRDefault="001D79BB" w:rsidP="001D79BB">
      <w:pPr>
        <w:rPr>
          <w:rFonts w:asciiTheme="majorHAnsi" w:hAnsiTheme="majorHAnsi" w:cstheme="majorHAnsi"/>
          <w:sz w:val="44"/>
        </w:rPr>
      </w:pPr>
    </w:p>
    <w:p w:rsidR="001D79BB" w:rsidRPr="001D79BB" w:rsidRDefault="001D79BB" w:rsidP="001D79BB">
      <w:pPr>
        <w:rPr>
          <w:rFonts w:asciiTheme="majorHAnsi" w:hAnsiTheme="majorHAnsi" w:cstheme="majorHAnsi"/>
          <w:sz w:val="44"/>
        </w:rPr>
      </w:pPr>
    </w:p>
    <w:p w:rsidR="001D79BB" w:rsidRPr="001D79BB" w:rsidRDefault="001D79BB" w:rsidP="001D79BB">
      <w:pPr>
        <w:rPr>
          <w:rFonts w:asciiTheme="majorHAnsi" w:hAnsiTheme="majorHAnsi" w:cstheme="majorHAnsi"/>
          <w:sz w:val="44"/>
        </w:rPr>
      </w:pPr>
    </w:p>
    <w:p w:rsidR="001D79BB" w:rsidRPr="001D79BB" w:rsidRDefault="001D79BB" w:rsidP="001D79BB">
      <w:pPr>
        <w:rPr>
          <w:rFonts w:asciiTheme="majorHAnsi" w:hAnsiTheme="majorHAnsi" w:cstheme="majorHAnsi"/>
          <w:sz w:val="44"/>
        </w:rPr>
      </w:pPr>
    </w:p>
    <w:p w:rsidR="001D79BB" w:rsidRPr="001D79BB" w:rsidRDefault="001D79BB" w:rsidP="001D79BB">
      <w:pPr>
        <w:rPr>
          <w:rFonts w:asciiTheme="majorHAnsi" w:hAnsiTheme="majorHAnsi" w:cstheme="majorHAnsi"/>
          <w:sz w:val="44"/>
        </w:rPr>
      </w:pPr>
    </w:p>
    <w:p w:rsidR="001D79BB" w:rsidRPr="001D79BB" w:rsidRDefault="001D79BB" w:rsidP="001D79BB">
      <w:pPr>
        <w:rPr>
          <w:rFonts w:asciiTheme="majorHAnsi" w:hAnsiTheme="majorHAnsi" w:cstheme="majorHAnsi"/>
          <w:sz w:val="44"/>
        </w:rPr>
      </w:pPr>
    </w:p>
    <w:p w:rsidR="001D79BB" w:rsidRPr="001D79BB" w:rsidRDefault="001D79BB" w:rsidP="001D79BB">
      <w:pPr>
        <w:rPr>
          <w:rFonts w:asciiTheme="majorHAnsi" w:hAnsiTheme="majorHAnsi" w:cstheme="majorHAnsi"/>
          <w:sz w:val="44"/>
        </w:rPr>
      </w:pPr>
    </w:p>
    <w:p w:rsidR="001D79BB" w:rsidRPr="001D79BB" w:rsidRDefault="001D79BB" w:rsidP="001D79BB">
      <w:pPr>
        <w:rPr>
          <w:rFonts w:asciiTheme="majorHAnsi" w:hAnsiTheme="majorHAnsi" w:cstheme="majorHAnsi"/>
          <w:sz w:val="44"/>
        </w:rPr>
      </w:pPr>
    </w:p>
    <w:p w:rsidR="001D79BB" w:rsidRPr="001D79BB" w:rsidRDefault="001D79BB" w:rsidP="001D79BB">
      <w:pPr>
        <w:rPr>
          <w:rFonts w:asciiTheme="majorHAnsi" w:hAnsiTheme="majorHAnsi" w:cstheme="majorHAnsi"/>
          <w:sz w:val="44"/>
        </w:rPr>
      </w:pPr>
    </w:p>
    <w:p w:rsidR="001D79BB" w:rsidRPr="001D79BB" w:rsidRDefault="001D79BB" w:rsidP="001D79BB">
      <w:pPr>
        <w:rPr>
          <w:rFonts w:asciiTheme="majorHAnsi" w:hAnsiTheme="majorHAnsi" w:cstheme="majorHAnsi"/>
          <w:sz w:val="44"/>
        </w:rPr>
      </w:pPr>
    </w:p>
    <w:p w:rsidR="001D79BB" w:rsidRPr="001D79BB" w:rsidRDefault="001D79BB" w:rsidP="001D79BB">
      <w:pPr>
        <w:rPr>
          <w:rFonts w:asciiTheme="majorHAnsi" w:hAnsiTheme="majorHAnsi" w:cstheme="majorHAnsi"/>
          <w:sz w:val="44"/>
        </w:rPr>
      </w:pPr>
    </w:p>
    <w:p w:rsidR="001D79BB" w:rsidRDefault="001D79BB">
      <w:pPr>
        <w:rPr>
          <w:rFonts w:asciiTheme="majorHAnsi" w:hAnsiTheme="majorHAnsi" w:cstheme="majorHAnsi"/>
          <w:sz w:val="44"/>
        </w:rPr>
      </w:pPr>
    </w:p>
    <w:p w:rsidR="00A923E8" w:rsidRDefault="00A923E8">
      <w:pPr>
        <w:rPr>
          <w:rFonts w:asciiTheme="majorHAnsi" w:hAnsiTheme="majorHAnsi" w:cstheme="majorHAnsi"/>
          <w:sz w:val="44"/>
        </w:rPr>
      </w:pPr>
    </w:p>
    <w:sectPr w:rsidR="00A923E8">
      <w:head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5C1" w:rsidRDefault="005515C1" w:rsidP="00441F9C">
      <w:pPr>
        <w:spacing w:after="0" w:line="240" w:lineRule="auto"/>
      </w:pPr>
      <w:r>
        <w:separator/>
      </w:r>
    </w:p>
  </w:endnote>
  <w:endnote w:type="continuationSeparator" w:id="0">
    <w:p w:rsidR="005515C1" w:rsidRDefault="005515C1" w:rsidP="0044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5C1" w:rsidRDefault="005515C1" w:rsidP="00441F9C">
      <w:pPr>
        <w:spacing w:after="0" w:line="240" w:lineRule="auto"/>
      </w:pPr>
      <w:r>
        <w:separator/>
      </w:r>
    </w:p>
  </w:footnote>
  <w:footnote w:type="continuationSeparator" w:id="0">
    <w:p w:rsidR="005515C1" w:rsidRDefault="005515C1" w:rsidP="00441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035" w:rsidRDefault="00671035" w:rsidP="00671035">
    <w:pPr>
      <w:pStyle w:val="Encabezado"/>
      <w:jc w:val="center"/>
      <w:rPr>
        <w:rFonts w:ascii="Cambria" w:hAnsi="Cambria"/>
        <w:b/>
      </w:rPr>
    </w:pPr>
    <w:r w:rsidRPr="00671035">
      <w:rPr>
        <w:rFonts w:ascii="Cambria" w:hAnsi="Cambria"/>
        <w:b/>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o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o 168"/>
                      <wpg:cNvGrpSpPr/>
                      <wpg:grpSpPr>
                        <a:xfrm>
                          <a:off x="0" y="0"/>
                          <a:ext cx="1700784" cy="1024128"/>
                          <a:chOff x="0" y="0"/>
                          <a:chExt cx="1700784" cy="1024128"/>
                        </a:xfrm>
                      </wpg:grpSpPr>
                      <wps:wsp>
                        <wps:cNvPr id="169" name="Rectángul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ángul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ángul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Cuadro de texto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1035" w:rsidRDefault="00671035">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167" o:spid="_x0000_s1044"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">
              <v:group id="Grupo 168" o:spid="_x0000_s1045"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ángulo 169" o:spid="_x0000_s1046"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ángulo 12" o:spid="_x0000_s1047"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ángulo 171" o:spid="_x0000_s1048"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Cuadro de texto 172" o:spid="_x0000_s1049"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671035" w:rsidRDefault="00671035">
                      <w:pPr>
                        <w:pStyle w:val="Encabezado"/>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r w:rsidRPr="00671035">
      <w:rPr>
        <w:rFonts w:ascii="Cambria" w:hAnsi="Cambria"/>
        <w:b/>
      </w:rPr>
      <w:t>DEPARTAMENTO DE PLANIFICACIÓN Y DESARROLLO</w:t>
    </w:r>
  </w:p>
  <w:p w:rsidR="00671035" w:rsidRPr="00671035" w:rsidRDefault="00ED1D36" w:rsidP="00671035">
    <w:pPr>
      <w:pStyle w:val="Encabezado"/>
      <w:jc w:val="center"/>
      <w:rPr>
        <w:rFonts w:ascii="Cambria" w:hAnsi="Cambria"/>
        <w:b/>
      </w:rPr>
    </w:pPr>
    <w:r>
      <w:rPr>
        <w:rFonts w:ascii="Cambria" w:hAnsi="Cambria"/>
        <w:b/>
      </w:rPr>
      <w:t>INFORME 2DO SEMESTRE PLAN OPERATIVO ANUAL 2018</w:t>
    </w:r>
  </w:p>
  <w:p w:rsidR="00671035" w:rsidRDefault="006710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519"/>
    <w:multiLevelType w:val="hybridMultilevel"/>
    <w:tmpl w:val="9F700B8E"/>
    <w:lvl w:ilvl="0" w:tplc="84B459F0">
      <w:start w:val="1"/>
      <w:numFmt w:val="bullet"/>
      <w:lvlText w:val=""/>
      <w:lvlJc w:val="left"/>
      <w:pPr>
        <w:tabs>
          <w:tab w:val="num" w:pos="720"/>
        </w:tabs>
        <w:ind w:left="720" w:hanging="360"/>
      </w:pPr>
      <w:rPr>
        <w:rFonts w:ascii="Wingdings" w:hAnsi="Wingdings" w:hint="default"/>
      </w:rPr>
    </w:lvl>
    <w:lvl w:ilvl="1" w:tplc="BD1C93F0" w:tentative="1">
      <w:start w:val="1"/>
      <w:numFmt w:val="bullet"/>
      <w:lvlText w:val=""/>
      <w:lvlJc w:val="left"/>
      <w:pPr>
        <w:tabs>
          <w:tab w:val="num" w:pos="1440"/>
        </w:tabs>
        <w:ind w:left="1440" w:hanging="360"/>
      </w:pPr>
      <w:rPr>
        <w:rFonts w:ascii="Wingdings" w:hAnsi="Wingdings" w:hint="default"/>
      </w:rPr>
    </w:lvl>
    <w:lvl w:ilvl="2" w:tplc="C6842C36" w:tentative="1">
      <w:start w:val="1"/>
      <w:numFmt w:val="bullet"/>
      <w:lvlText w:val=""/>
      <w:lvlJc w:val="left"/>
      <w:pPr>
        <w:tabs>
          <w:tab w:val="num" w:pos="2160"/>
        </w:tabs>
        <w:ind w:left="2160" w:hanging="360"/>
      </w:pPr>
      <w:rPr>
        <w:rFonts w:ascii="Wingdings" w:hAnsi="Wingdings" w:hint="default"/>
      </w:rPr>
    </w:lvl>
    <w:lvl w:ilvl="3" w:tplc="6FBE62B4" w:tentative="1">
      <w:start w:val="1"/>
      <w:numFmt w:val="bullet"/>
      <w:lvlText w:val=""/>
      <w:lvlJc w:val="left"/>
      <w:pPr>
        <w:tabs>
          <w:tab w:val="num" w:pos="2880"/>
        </w:tabs>
        <w:ind w:left="2880" w:hanging="360"/>
      </w:pPr>
      <w:rPr>
        <w:rFonts w:ascii="Wingdings" w:hAnsi="Wingdings" w:hint="default"/>
      </w:rPr>
    </w:lvl>
    <w:lvl w:ilvl="4" w:tplc="F176C52C" w:tentative="1">
      <w:start w:val="1"/>
      <w:numFmt w:val="bullet"/>
      <w:lvlText w:val=""/>
      <w:lvlJc w:val="left"/>
      <w:pPr>
        <w:tabs>
          <w:tab w:val="num" w:pos="3600"/>
        </w:tabs>
        <w:ind w:left="3600" w:hanging="360"/>
      </w:pPr>
      <w:rPr>
        <w:rFonts w:ascii="Wingdings" w:hAnsi="Wingdings" w:hint="default"/>
      </w:rPr>
    </w:lvl>
    <w:lvl w:ilvl="5" w:tplc="9C62F244" w:tentative="1">
      <w:start w:val="1"/>
      <w:numFmt w:val="bullet"/>
      <w:lvlText w:val=""/>
      <w:lvlJc w:val="left"/>
      <w:pPr>
        <w:tabs>
          <w:tab w:val="num" w:pos="4320"/>
        </w:tabs>
        <w:ind w:left="4320" w:hanging="360"/>
      </w:pPr>
      <w:rPr>
        <w:rFonts w:ascii="Wingdings" w:hAnsi="Wingdings" w:hint="default"/>
      </w:rPr>
    </w:lvl>
    <w:lvl w:ilvl="6" w:tplc="B31A5A20" w:tentative="1">
      <w:start w:val="1"/>
      <w:numFmt w:val="bullet"/>
      <w:lvlText w:val=""/>
      <w:lvlJc w:val="left"/>
      <w:pPr>
        <w:tabs>
          <w:tab w:val="num" w:pos="5040"/>
        </w:tabs>
        <w:ind w:left="5040" w:hanging="360"/>
      </w:pPr>
      <w:rPr>
        <w:rFonts w:ascii="Wingdings" w:hAnsi="Wingdings" w:hint="default"/>
      </w:rPr>
    </w:lvl>
    <w:lvl w:ilvl="7" w:tplc="E4CE37CE" w:tentative="1">
      <w:start w:val="1"/>
      <w:numFmt w:val="bullet"/>
      <w:lvlText w:val=""/>
      <w:lvlJc w:val="left"/>
      <w:pPr>
        <w:tabs>
          <w:tab w:val="num" w:pos="5760"/>
        </w:tabs>
        <w:ind w:left="5760" w:hanging="360"/>
      </w:pPr>
      <w:rPr>
        <w:rFonts w:ascii="Wingdings" w:hAnsi="Wingdings" w:hint="default"/>
      </w:rPr>
    </w:lvl>
    <w:lvl w:ilvl="8" w:tplc="5D80762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52215"/>
    <w:multiLevelType w:val="hybridMultilevel"/>
    <w:tmpl w:val="6CB6E690"/>
    <w:lvl w:ilvl="0" w:tplc="CCE620FA">
      <w:start w:val="1"/>
      <w:numFmt w:val="bullet"/>
      <w:lvlText w:val=""/>
      <w:lvlJc w:val="left"/>
      <w:pPr>
        <w:tabs>
          <w:tab w:val="num" w:pos="720"/>
        </w:tabs>
        <w:ind w:left="720" w:hanging="360"/>
      </w:pPr>
      <w:rPr>
        <w:rFonts w:ascii="Wingdings" w:hAnsi="Wingdings" w:hint="default"/>
      </w:rPr>
    </w:lvl>
    <w:lvl w:ilvl="1" w:tplc="6E2ABD94" w:tentative="1">
      <w:start w:val="1"/>
      <w:numFmt w:val="bullet"/>
      <w:lvlText w:val=""/>
      <w:lvlJc w:val="left"/>
      <w:pPr>
        <w:tabs>
          <w:tab w:val="num" w:pos="1440"/>
        </w:tabs>
        <w:ind w:left="1440" w:hanging="360"/>
      </w:pPr>
      <w:rPr>
        <w:rFonts w:ascii="Wingdings" w:hAnsi="Wingdings" w:hint="default"/>
      </w:rPr>
    </w:lvl>
    <w:lvl w:ilvl="2" w:tplc="5D46BA86" w:tentative="1">
      <w:start w:val="1"/>
      <w:numFmt w:val="bullet"/>
      <w:lvlText w:val=""/>
      <w:lvlJc w:val="left"/>
      <w:pPr>
        <w:tabs>
          <w:tab w:val="num" w:pos="2160"/>
        </w:tabs>
        <w:ind w:left="2160" w:hanging="360"/>
      </w:pPr>
      <w:rPr>
        <w:rFonts w:ascii="Wingdings" w:hAnsi="Wingdings" w:hint="default"/>
      </w:rPr>
    </w:lvl>
    <w:lvl w:ilvl="3" w:tplc="34F6392A" w:tentative="1">
      <w:start w:val="1"/>
      <w:numFmt w:val="bullet"/>
      <w:lvlText w:val=""/>
      <w:lvlJc w:val="left"/>
      <w:pPr>
        <w:tabs>
          <w:tab w:val="num" w:pos="2880"/>
        </w:tabs>
        <w:ind w:left="2880" w:hanging="360"/>
      </w:pPr>
      <w:rPr>
        <w:rFonts w:ascii="Wingdings" w:hAnsi="Wingdings" w:hint="default"/>
      </w:rPr>
    </w:lvl>
    <w:lvl w:ilvl="4" w:tplc="58F2A6F6" w:tentative="1">
      <w:start w:val="1"/>
      <w:numFmt w:val="bullet"/>
      <w:lvlText w:val=""/>
      <w:lvlJc w:val="left"/>
      <w:pPr>
        <w:tabs>
          <w:tab w:val="num" w:pos="3600"/>
        </w:tabs>
        <w:ind w:left="3600" w:hanging="360"/>
      </w:pPr>
      <w:rPr>
        <w:rFonts w:ascii="Wingdings" w:hAnsi="Wingdings" w:hint="default"/>
      </w:rPr>
    </w:lvl>
    <w:lvl w:ilvl="5" w:tplc="A008B9BC" w:tentative="1">
      <w:start w:val="1"/>
      <w:numFmt w:val="bullet"/>
      <w:lvlText w:val=""/>
      <w:lvlJc w:val="left"/>
      <w:pPr>
        <w:tabs>
          <w:tab w:val="num" w:pos="4320"/>
        </w:tabs>
        <w:ind w:left="4320" w:hanging="360"/>
      </w:pPr>
      <w:rPr>
        <w:rFonts w:ascii="Wingdings" w:hAnsi="Wingdings" w:hint="default"/>
      </w:rPr>
    </w:lvl>
    <w:lvl w:ilvl="6" w:tplc="DA3A7EF2" w:tentative="1">
      <w:start w:val="1"/>
      <w:numFmt w:val="bullet"/>
      <w:lvlText w:val=""/>
      <w:lvlJc w:val="left"/>
      <w:pPr>
        <w:tabs>
          <w:tab w:val="num" w:pos="5040"/>
        </w:tabs>
        <w:ind w:left="5040" w:hanging="360"/>
      </w:pPr>
      <w:rPr>
        <w:rFonts w:ascii="Wingdings" w:hAnsi="Wingdings" w:hint="default"/>
      </w:rPr>
    </w:lvl>
    <w:lvl w:ilvl="7" w:tplc="8F5EA1FC" w:tentative="1">
      <w:start w:val="1"/>
      <w:numFmt w:val="bullet"/>
      <w:lvlText w:val=""/>
      <w:lvlJc w:val="left"/>
      <w:pPr>
        <w:tabs>
          <w:tab w:val="num" w:pos="5760"/>
        </w:tabs>
        <w:ind w:left="5760" w:hanging="360"/>
      </w:pPr>
      <w:rPr>
        <w:rFonts w:ascii="Wingdings" w:hAnsi="Wingdings" w:hint="default"/>
      </w:rPr>
    </w:lvl>
    <w:lvl w:ilvl="8" w:tplc="C0168B8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13EFD"/>
    <w:multiLevelType w:val="hybridMultilevel"/>
    <w:tmpl w:val="AC966F68"/>
    <w:lvl w:ilvl="0" w:tplc="0C0A0001">
      <w:start w:val="1"/>
      <w:numFmt w:val="bullet"/>
      <w:lvlText w:val=""/>
      <w:lvlJc w:val="left"/>
      <w:pPr>
        <w:ind w:left="720" w:hanging="360"/>
      </w:pPr>
      <w:rPr>
        <w:rFonts w:ascii="Symbol" w:hAnsi="Symbol" w:hint="default"/>
      </w:rPr>
    </w:lvl>
    <w:lvl w:ilvl="1" w:tplc="69E4E304">
      <w:numFmt w:val="bullet"/>
      <w:lvlText w:val="•"/>
      <w:lvlJc w:val="left"/>
      <w:pPr>
        <w:ind w:left="1440" w:hanging="360"/>
      </w:pPr>
      <w:rPr>
        <w:rFonts w:ascii="Calibri Light" w:eastAsia="+mn-ea" w:hAnsi="Calibri Light" w:cs="Calibri Light" w:hint="default"/>
        <w:color w:val="000000"/>
        <w:sz w:val="3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641808"/>
    <w:multiLevelType w:val="hybridMultilevel"/>
    <w:tmpl w:val="3A0421F4"/>
    <w:lvl w:ilvl="0" w:tplc="158053CA">
      <w:start w:val="1"/>
      <w:numFmt w:val="bullet"/>
      <w:lvlText w:val="•"/>
      <w:lvlJc w:val="left"/>
      <w:pPr>
        <w:tabs>
          <w:tab w:val="num" w:pos="720"/>
        </w:tabs>
        <w:ind w:left="720" w:hanging="360"/>
      </w:pPr>
      <w:rPr>
        <w:rFonts w:ascii="Arial" w:hAnsi="Arial" w:hint="default"/>
      </w:rPr>
    </w:lvl>
    <w:lvl w:ilvl="1" w:tplc="F4062B1A" w:tentative="1">
      <w:start w:val="1"/>
      <w:numFmt w:val="bullet"/>
      <w:lvlText w:val="•"/>
      <w:lvlJc w:val="left"/>
      <w:pPr>
        <w:tabs>
          <w:tab w:val="num" w:pos="1440"/>
        </w:tabs>
        <w:ind w:left="1440" w:hanging="360"/>
      </w:pPr>
      <w:rPr>
        <w:rFonts w:ascii="Arial" w:hAnsi="Arial" w:hint="default"/>
      </w:rPr>
    </w:lvl>
    <w:lvl w:ilvl="2" w:tplc="E0A6DDC2" w:tentative="1">
      <w:start w:val="1"/>
      <w:numFmt w:val="bullet"/>
      <w:lvlText w:val="•"/>
      <w:lvlJc w:val="left"/>
      <w:pPr>
        <w:tabs>
          <w:tab w:val="num" w:pos="2160"/>
        </w:tabs>
        <w:ind w:left="2160" w:hanging="360"/>
      </w:pPr>
      <w:rPr>
        <w:rFonts w:ascii="Arial" w:hAnsi="Arial" w:hint="default"/>
      </w:rPr>
    </w:lvl>
    <w:lvl w:ilvl="3" w:tplc="0CFEB718" w:tentative="1">
      <w:start w:val="1"/>
      <w:numFmt w:val="bullet"/>
      <w:lvlText w:val="•"/>
      <w:lvlJc w:val="left"/>
      <w:pPr>
        <w:tabs>
          <w:tab w:val="num" w:pos="2880"/>
        </w:tabs>
        <w:ind w:left="2880" w:hanging="360"/>
      </w:pPr>
      <w:rPr>
        <w:rFonts w:ascii="Arial" w:hAnsi="Arial" w:hint="default"/>
      </w:rPr>
    </w:lvl>
    <w:lvl w:ilvl="4" w:tplc="9E20D156" w:tentative="1">
      <w:start w:val="1"/>
      <w:numFmt w:val="bullet"/>
      <w:lvlText w:val="•"/>
      <w:lvlJc w:val="left"/>
      <w:pPr>
        <w:tabs>
          <w:tab w:val="num" w:pos="3600"/>
        </w:tabs>
        <w:ind w:left="3600" w:hanging="360"/>
      </w:pPr>
      <w:rPr>
        <w:rFonts w:ascii="Arial" w:hAnsi="Arial" w:hint="default"/>
      </w:rPr>
    </w:lvl>
    <w:lvl w:ilvl="5" w:tplc="84A8CB7A" w:tentative="1">
      <w:start w:val="1"/>
      <w:numFmt w:val="bullet"/>
      <w:lvlText w:val="•"/>
      <w:lvlJc w:val="left"/>
      <w:pPr>
        <w:tabs>
          <w:tab w:val="num" w:pos="4320"/>
        </w:tabs>
        <w:ind w:left="4320" w:hanging="360"/>
      </w:pPr>
      <w:rPr>
        <w:rFonts w:ascii="Arial" w:hAnsi="Arial" w:hint="default"/>
      </w:rPr>
    </w:lvl>
    <w:lvl w:ilvl="6" w:tplc="AED480DA" w:tentative="1">
      <w:start w:val="1"/>
      <w:numFmt w:val="bullet"/>
      <w:lvlText w:val="•"/>
      <w:lvlJc w:val="left"/>
      <w:pPr>
        <w:tabs>
          <w:tab w:val="num" w:pos="5040"/>
        </w:tabs>
        <w:ind w:left="5040" w:hanging="360"/>
      </w:pPr>
      <w:rPr>
        <w:rFonts w:ascii="Arial" w:hAnsi="Arial" w:hint="default"/>
      </w:rPr>
    </w:lvl>
    <w:lvl w:ilvl="7" w:tplc="CC66E3AC" w:tentative="1">
      <w:start w:val="1"/>
      <w:numFmt w:val="bullet"/>
      <w:lvlText w:val="•"/>
      <w:lvlJc w:val="left"/>
      <w:pPr>
        <w:tabs>
          <w:tab w:val="num" w:pos="5760"/>
        </w:tabs>
        <w:ind w:left="5760" w:hanging="360"/>
      </w:pPr>
      <w:rPr>
        <w:rFonts w:ascii="Arial" w:hAnsi="Arial" w:hint="default"/>
      </w:rPr>
    </w:lvl>
    <w:lvl w:ilvl="8" w:tplc="CEA049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FF121A"/>
    <w:multiLevelType w:val="hybridMultilevel"/>
    <w:tmpl w:val="401249C4"/>
    <w:lvl w:ilvl="0" w:tplc="5BDA49EA">
      <w:start w:val="1"/>
      <w:numFmt w:val="bullet"/>
      <w:lvlText w:val="•"/>
      <w:lvlJc w:val="left"/>
      <w:pPr>
        <w:tabs>
          <w:tab w:val="num" w:pos="720"/>
        </w:tabs>
        <w:ind w:left="720" w:hanging="360"/>
      </w:pPr>
      <w:rPr>
        <w:rFonts w:ascii="Times New Roman" w:hAnsi="Times New Roman" w:hint="default"/>
      </w:rPr>
    </w:lvl>
    <w:lvl w:ilvl="1" w:tplc="E894FEB8" w:tentative="1">
      <w:start w:val="1"/>
      <w:numFmt w:val="bullet"/>
      <w:lvlText w:val="•"/>
      <w:lvlJc w:val="left"/>
      <w:pPr>
        <w:tabs>
          <w:tab w:val="num" w:pos="1440"/>
        </w:tabs>
        <w:ind w:left="1440" w:hanging="360"/>
      </w:pPr>
      <w:rPr>
        <w:rFonts w:ascii="Times New Roman" w:hAnsi="Times New Roman" w:hint="default"/>
      </w:rPr>
    </w:lvl>
    <w:lvl w:ilvl="2" w:tplc="9CA4C208" w:tentative="1">
      <w:start w:val="1"/>
      <w:numFmt w:val="bullet"/>
      <w:lvlText w:val="•"/>
      <w:lvlJc w:val="left"/>
      <w:pPr>
        <w:tabs>
          <w:tab w:val="num" w:pos="2160"/>
        </w:tabs>
        <w:ind w:left="2160" w:hanging="360"/>
      </w:pPr>
      <w:rPr>
        <w:rFonts w:ascii="Times New Roman" w:hAnsi="Times New Roman" w:hint="default"/>
      </w:rPr>
    </w:lvl>
    <w:lvl w:ilvl="3" w:tplc="1DF6E050" w:tentative="1">
      <w:start w:val="1"/>
      <w:numFmt w:val="bullet"/>
      <w:lvlText w:val="•"/>
      <w:lvlJc w:val="left"/>
      <w:pPr>
        <w:tabs>
          <w:tab w:val="num" w:pos="2880"/>
        </w:tabs>
        <w:ind w:left="2880" w:hanging="360"/>
      </w:pPr>
      <w:rPr>
        <w:rFonts w:ascii="Times New Roman" w:hAnsi="Times New Roman" w:hint="default"/>
      </w:rPr>
    </w:lvl>
    <w:lvl w:ilvl="4" w:tplc="E79E4E96" w:tentative="1">
      <w:start w:val="1"/>
      <w:numFmt w:val="bullet"/>
      <w:lvlText w:val="•"/>
      <w:lvlJc w:val="left"/>
      <w:pPr>
        <w:tabs>
          <w:tab w:val="num" w:pos="3600"/>
        </w:tabs>
        <w:ind w:left="3600" w:hanging="360"/>
      </w:pPr>
      <w:rPr>
        <w:rFonts w:ascii="Times New Roman" w:hAnsi="Times New Roman" w:hint="default"/>
      </w:rPr>
    </w:lvl>
    <w:lvl w:ilvl="5" w:tplc="47A01E4A" w:tentative="1">
      <w:start w:val="1"/>
      <w:numFmt w:val="bullet"/>
      <w:lvlText w:val="•"/>
      <w:lvlJc w:val="left"/>
      <w:pPr>
        <w:tabs>
          <w:tab w:val="num" w:pos="4320"/>
        </w:tabs>
        <w:ind w:left="4320" w:hanging="360"/>
      </w:pPr>
      <w:rPr>
        <w:rFonts w:ascii="Times New Roman" w:hAnsi="Times New Roman" w:hint="default"/>
      </w:rPr>
    </w:lvl>
    <w:lvl w:ilvl="6" w:tplc="3DA69DD6" w:tentative="1">
      <w:start w:val="1"/>
      <w:numFmt w:val="bullet"/>
      <w:lvlText w:val="•"/>
      <w:lvlJc w:val="left"/>
      <w:pPr>
        <w:tabs>
          <w:tab w:val="num" w:pos="5040"/>
        </w:tabs>
        <w:ind w:left="5040" w:hanging="360"/>
      </w:pPr>
      <w:rPr>
        <w:rFonts w:ascii="Times New Roman" w:hAnsi="Times New Roman" w:hint="default"/>
      </w:rPr>
    </w:lvl>
    <w:lvl w:ilvl="7" w:tplc="8AC2BD66" w:tentative="1">
      <w:start w:val="1"/>
      <w:numFmt w:val="bullet"/>
      <w:lvlText w:val="•"/>
      <w:lvlJc w:val="left"/>
      <w:pPr>
        <w:tabs>
          <w:tab w:val="num" w:pos="5760"/>
        </w:tabs>
        <w:ind w:left="5760" w:hanging="360"/>
      </w:pPr>
      <w:rPr>
        <w:rFonts w:ascii="Times New Roman" w:hAnsi="Times New Roman" w:hint="default"/>
      </w:rPr>
    </w:lvl>
    <w:lvl w:ilvl="8" w:tplc="70C25E7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C24B61"/>
    <w:multiLevelType w:val="hybridMultilevel"/>
    <w:tmpl w:val="FBAEF67E"/>
    <w:lvl w:ilvl="0" w:tplc="C720AB76">
      <w:start w:val="1"/>
      <w:numFmt w:val="bullet"/>
      <w:lvlText w:val=""/>
      <w:lvlJc w:val="left"/>
      <w:pPr>
        <w:tabs>
          <w:tab w:val="num" w:pos="720"/>
        </w:tabs>
        <w:ind w:left="720" w:hanging="360"/>
      </w:pPr>
      <w:rPr>
        <w:rFonts w:ascii="Wingdings" w:hAnsi="Wingdings" w:hint="default"/>
      </w:rPr>
    </w:lvl>
    <w:lvl w:ilvl="1" w:tplc="8110E2BE" w:tentative="1">
      <w:start w:val="1"/>
      <w:numFmt w:val="bullet"/>
      <w:lvlText w:val=""/>
      <w:lvlJc w:val="left"/>
      <w:pPr>
        <w:tabs>
          <w:tab w:val="num" w:pos="1440"/>
        </w:tabs>
        <w:ind w:left="1440" w:hanging="360"/>
      </w:pPr>
      <w:rPr>
        <w:rFonts w:ascii="Wingdings" w:hAnsi="Wingdings" w:hint="default"/>
      </w:rPr>
    </w:lvl>
    <w:lvl w:ilvl="2" w:tplc="26BA2A9C" w:tentative="1">
      <w:start w:val="1"/>
      <w:numFmt w:val="bullet"/>
      <w:lvlText w:val=""/>
      <w:lvlJc w:val="left"/>
      <w:pPr>
        <w:tabs>
          <w:tab w:val="num" w:pos="2160"/>
        </w:tabs>
        <w:ind w:left="2160" w:hanging="360"/>
      </w:pPr>
      <w:rPr>
        <w:rFonts w:ascii="Wingdings" w:hAnsi="Wingdings" w:hint="default"/>
      </w:rPr>
    </w:lvl>
    <w:lvl w:ilvl="3" w:tplc="EB58443A" w:tentative="1">
      <w:start w:val="1"/>
      <w:numFmt w:val="bullet"/>
      <w:lvlText w:val=""/>
      <w:lvlJc w:val="left"/>
      <w:pPr>
        <w:tabs>
          <w:tab w:val="num" w:pos="2880"/>
        </w:tabs>
        <w:ind w:left="2880" w:hanging="360"/>
      </w:pPr>
      <w:rPr>
        <w:rFonts w:ascii="Wingdings" w:hAnsi="Wingdings" w:hint="default"/>
      </w:rPr>
    </w:lvl>
    <w:lvl w:ilvl="4" w:tplc="F63039D4" w:tentative="1">
      <w:start w:val="1"/>
      <w:numFmt w:val="bullet"/>
      <w:lvlText w:val=""/>
      <w:lvlJc w:val="left"/>
      <w:pPr>
        <w:tabs>
          <w:tab w:val="num" w:pos="3600"/>
        </w:tabs>
        <w:ind w:left="3600" w:hanging="360"/>
      </w:pPr>
      <w:rPr>
        <w:rFonts w:ascii="Wingdings" w:hAnsi="Wingdings" w:hint="default"/>
      </w:rPr>
    </w:lvl>
    <w:lvl w:ilvl="5" w:tplc="F544B3E6" w:tentative="1">
      <w:start w:val="1"/>
      <w:numFmt w:val="bullet"/>
      <w:lvlText w:val=""/>
      <w:lvlJc w:val="left"/>
      <w:pPr>
        <w:tabs>
          <w:tab w:val="num" w:pos="4320"/>
        </w:tabs>
        <w:ind w:left="4320" w:hanging="360"/>
      </w:pPr>
      <w:rPr>
        <w:rFonts w:ascii="Wingdings" w:hAnsi="Wingdings" w:hint="default"/>
      </w:rPr>
    </w:lvl>
    <w:lvl w:ilvl="6" w:tplc="30AA59BC" w:tentative="1">
      <w:start w:val="1"/>
      <w:numFmt w:val="bullet"/>
      <w:lvlText w:val=""/>
      <w:lvlJc w:val="left"/>
      <w:pPr>
        <w:tabs>
          <w:tab w:val="num" w:pos="5040"/>
        </w:tabs>
        <w:ind w:left="5040" w:hanging="360"/>
      </w:pPr>
      <w:rPr>
        <w:rFonts w:ascii="Wingdings" w:hAnsi="Wingdings" w:hint="default"/>
      </w:rPr>
    </w:lvl>
    <w:lvl w:ilvl="7" w:tplc="E4727028" w:tentative="1">
      <w:start w:val="1"/>
      <w:numFmt w:val="bullet"/>
      <w:lvlText w:val=""/>
      <w:lvlJc w:val="left"/>
      <w:pPr>
        <w:tabs>
          <w:tab w:val="num" w:pos="5760"/>
        </w:tabs>
        <w:ind w:left="5760" w:hanging="360"/>
      </w:pPr>
      <w:rPr>
        <w:rFonts w:ascii="Wingdings" w:hAnsi="Wingdings" w:hint="default"/>
      </w:rPr>
    </w:lvl>
    <w:lvl w:ilvl="8" w:tplc="07E8A9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F1194"/>
    <w:multiLevelType w:val="hybridMultilevel"/>
    <w:tmpl w:val="FE50E048"/>
    <w:lvl w:ilvl="0" w:tplc="C5025B84">
      <w:start w:val="1"/>
      <w:numFmt w:val="bullet"/>
      <w:lvlText w:val=""/>
      <w:lvlJc w:val="left"/>
      <w:pPr>
        <w:tabs>
          <w:tab w:val="num" w:pos="720"/>
        </w:tabs>
        <w:ind w:left="720" w:hanging="360"/>
      </w:pPr>
      <w:rPr>
        <w:rFonts w:ascii="Wingdings" w:hAnsi="Wingdings" w:hint="default"/>
      </w:rPr>
    </w:lvl>
    <w:lvl w:ilvl="1" w:tplc="5EBE2514" w:tentative="1">
      <w:start w:val="1"/>
      <w:numFmt w:val="bullet"/>
      <w:lvlText w:val=""/>
      <w:lvlJc w:val="left"/>
      <w:pPr>
        <w:tabs>
          <w:tab w:val="num" w:pos="1440"/>
        </w:tabs>
        <w:ind w:left="1440" w:hanging="360"/>
      </w:pPr>
      <w:rPr>
        <w:rFonts w:ascii="Wingdings" w:hAnsi="Wingdings" w:hint="default"/>
      </w:rPr>
    </w:lvl>
    <w:lvl w:ilvl="2" w:tplc="C786D1AE" w:tentative="1">
      <w:start w:val="1"/>
      <w:numFmt w:val="bullet"/>
      <w:lvlText w:val=""/>
      <w:lvlJc w:val="left"/>
      <w:pPr>
        <w:tabs>
          <w:tab w:val="num" w:pos="2160"/>
        </w:tabs>
        <w:ind w:left="2160" w:hanging="360"/>
      </w:pPr>
      <w:rPr>
        <w:rFonts w:ascii="Wingdings" w:hAnsi="Wingdings" w:hint="default"/>
      </w:rPr>
    </w:lvl>
    <w:lvl w:ilvl="3" w:tplc="AAA05534" w:tentative="1">
      <w:start w:val="1"/>
      <w:numFmt w:val="bullet"/>
      <w:lvlText w:val=""/>
      <w:lvlJc w:val="left"/>
      <w:pPr>
        <w:tabs>
          <w:tab w:val="num" w:pos="2880"/>
        </w:tabs>
        <w:ind w:left="2880" w:hanging="360"/>
      </w:pPr>
      <w:rPr>
        <w:rFonts w:ascii="Wingdings" w:hAnsi="Wingdings" w:hint="default"/>
      </w:rPr>
    </w:lvl>
    <w:lvl w:ilvl="4" w:tplc="2680674E" w:tentative="1">
      <w:start w:val="1"/>
      <w:numFmt w:val="bullet"/>
      <w:lvlText w:val=""/>
      <w:lvlJc w:val="left"/>
      <w:pPr>
        <w:tabs>
          <w:tab w:val="num" w:pos="3600"/>
        </w:tabs>
        <w:ind w:left="3600" w:hanging="360"/>
      </w:pPr>
      <w:rPr>
        <w:rFonts w:ascii="Wingdings" w:hAnsi="Wingdings" w:hint="default"/>
      </w:rPr>
    </w:lvl>
    <w:lvl w:ilvl="5" w:tplc="A1EEBC82" w:tentative="1">
      <w:start w:val="1"/>
      <w:numFmt w:val="bullet"/>
      <w:lvlText w:val=""/>
      <w:lvlJc w:val="left"/>
      <w:pPr>
        <w:tabs>
          <w:tab w:val="num" w:pos="4320"/>
        </w:tabs>
        <w:ind w:left="4320" w:hanging="360"/>
      </w:pPr>
      <w:rPr>
        <w:rFonts w:ascii="Wingdings" w:hAnsi="Wingdings" w:hint="default"/>
      </w:rPr>
    </w:lvl>
    <w:lvl w:ilvl="6" w:tplc="5740CD86" w:tentative="1">
      <w:start w:val="1"/>
      <w:numFmt w:val="bullet"/>
      <w:lvlText w:val=""/>
      <w:lvlJc w:val="left"/>
      <w:pPr>
        <w:tabs>
          <w:tab w:val="num" w:pos="5040"/>
        </w:tabs>
        <w:ind w:left="5040" w:hanging="360"/>
      </w:pPr>
      <w:rPr>
        <w:rFonts w:ascii="Wingdings" w:hAnsi="Wingdings" w:hint="default"/>
      </w:rPr>
    </w:lvl>
    <w:lvl w:ilvl="7" w:tplc="374CD7D2" w:tentative="1">
      <w:start w:val="1"/>
      <w:numFmt w:val="bullet"/>
      <w:lvlText w:val=""/>
      <w:lvlJc w:val="left"/>
      <w:pPr>
        <w:tabs>
          <w:tab w:val="num" w:pos="5760"/>
        </w:tabs>
        <w:ind w:left="5760" w:hanging="360"/>
      </w:pPr>
      <w:rPr>
        <w:rFonts w:ascii="Wingdings" w:hAnsi="Wingdings" w:hint="default"/>
      </w:rPr>
    </w:lvl>
    <w:lvl w:ilvl="8" w:tplc="48D8F1F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61B36"/>
    <w:multiLevelType w:val="hybridMultilevel"/>
    <w:tmpl w:val="3BD83BF0"/>
    <w:lvl w:ilvl="0" w:tplc="E6C0EA3E">
      <w:start w:val="1"/>
      <w:numFmt w:val="bullet"/>
      <w:lvlText w:val=""/>
      <w:lvlJc w:val="left"/>
      <w:pPr>
        <w:tabs>
          <w:tab w:val="num" w:pos="720"/>
        </w:tabs>
        <w:ind w:left="720" w:hanging="360"/>
      </w:pPr>
      <w:rPr>
        <w:rFonts w:ascii="Wingdings" w:hAnsi="Wingdings" w:hint="default"/>
      </w:rPr>
    </w:lvl>
    <w:lvl w:ilvl="1" w:tplc="F4646446" w:tentative="1">
      <w:start w:val="1"/>
      <w:numFmt w:val="bullet"/>
      <w:lvlText w:val=""/>
      <w:lvlJc w:val="left"/>
      <w:pPr>
        <w:tabs>
          <w:tab w:val="num" w:pos="1440"/>
        </w:tabs>
        <w:ind w:left="1440" w:hanging="360"/>
      </w:pPr>
      <w:rPr>
        <w:rFonts w:ascii="Wingdings" w:hAnsi="Wingdings" w:hint="default"/>
      </w:rPr>
    </w:lvl>
    <w:lvl w:ilvl="2" w:tplc="2C3C858C" w:tentative="1">
      <w:start w:val="1"/>
      <w:numFmt w:val="bullet"/>
      <w:lvlText w:val=""/>
      <w:lvlJc w:val="left"/>
      <w:pPr>
        <w:tabs>
          <w:tab w:val="num" w:pos="2160"/>
        </w:tabs>
        <w:ind w:left="2160" w:hanging="360"/>
      </w:pPr>
      <w:rPr>
        <w:rFonts w:ascii="Wingdings" w:hAnsi="Wingdings" w:hint="default"/>
      </w:rPr>
    </w:lvl>
    <w:lvl w:ilvl="3" w:tplc="CB9CC86A" w:tentative="1">
      <w:start w:val="1"/>
      <w:numFmt w:val="bullet"/>
      <w:lvlText w:val=""/>
      <w:lvlJc w:val="left"/>
      <w:pPr>
        <w:tabs>
          <w:tab w:val="num" w:pos="2880"/>
        </w:tabs>
        <w:ind w:left="2880" w:hanging="360"/>
      </w:pPr>
      <w:rPr>
        <w:rFonts w:ascii="Wingdings" w:hAnsi="Wingdings" w:hint="default"/>
      </w:rPr>
    </w:lvl>
    <w:lvl w:ilvl="4" w:tplc="FFFAB430" w:tentative="1">
      <w:start w:val="1"/>
      <w:numFmt w:val="bullet"/>
      <w:lvlText w:val=""/>
      <w:lvlJc w:val="left"/>
      <w:pPr>
        <w:tabs>
          <w:tab w:val="num" w:pos="3600"/>
        </w:tabs>
        <w:ind w:left="3600" w:hanging="360"/>
      </w:pPr>
      <w:rPr>
        <w:rFonts w:ascii="Wingdings" w:hAnsi="Wingdings" w:hint="default"/>
      </w:rPr>
    </w:lvl>
    <w:lvl w:ilvl="5" w:tplc="2FFA10DE" w:tentative="1">
      <w:start w:val="1"/>
      <w:numFmt w:val="bullet"/>
      <w:lvlText w:val=""/>
      <w:lvlJc w:val="left"/>
      <w:pPr>
        <w:tabs>
          <w:tab w:val="num" w:pos="4320"/>
        </w:tabs>
        <w:ind w:left="4320" w:hanging="360"/>
      </w:pPr>
      <w:rPr>
        <w:rFonts w:ascii="Wingdings" w:hAnsi="Wingdings" w:hint="default"/>
      </w:rPr>
    </w:lvl>
    <w:lvl w:ilvl="6" w:tplc="6924E7D0" w:tentative="1">
      <w:start w:val="1"/>
      <w:numFmt w:val="bullet"/>
      <w:lvlText w:val=""/>
      <w:lvlJc w:val="left"/>
      <w:pPr>
        <w:tabs>
          <w:tab w:val="num" w:pos="5040"/>
        </w:tabs>
        <w:ind w:left="5040" w:hanging="360"/>
      </w:pPr>
      <w:rPr>
        <w:rFonts w:ascii="Wingdings" w:hAnsi="Wingdings" w:hint="default"/>
      </w:rPr>
    </w:lvl>
    <w:lvl w:ilvl="7" w:tplc="B42E0012" w:tentative="1">
      <w:start w:val="1"/>
      <w:numFmt w:val="bullet"/>
      <w:lvlText w:val=""/>
      <w:lvlJc w:val="left"/>
      <w:pPr>
        <w:tabs>
          <w:tab w:val="num" w:pos="5760"/>
        </w:tabs>
        <w:ind w:left="5760" w:hanging="360"/>
      </w:pPr>
      <w:rPr>
        <w:rFonts w:ascii="Wingdings" w:hAnsi="Wingdings" w:hint="default"/>
      </w:rPr>
    </w:lvl>
    <w:lvl w:ilvl="8" w:tplc="2384EA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947E4"/>
    <w:multiLevelType w:val="hybridMultilevel"/>
    <w:tmpl w:val="5B38D340"/>
    <w:lvl w:ilvl="0" w:tplc="EF3A4416">
      <w:start w:val="1"/>
      <w:numFmt w:val="bullet"/>
      <w:lvlText w:val=""/>
      <w:lvlJc w:val="left"/>
      <w:pPr>
        <w:tabs>
          <w:tab w:val="num" w:pos="720"/>
        </w:tabs>
        <w:ind w:left="720" w:hanging="360"/>
      </w:pPr>
      <w:rPr>
        <w:rFonts w:ascii="Wingdings" w:hAnsi="Wingdings" w:hint="default"/>
      </w:rPr>
    </w:lvl>
    <w:lvl w:ilvl="1" w:tplc="572A390A" w:tentative="1">
      <w:start w:val="1"/>
      <w:numFmt w:val="bullet"/>
      <w:lvlText w:val=""/>
      <w:lvlJc w:val="left"/>
      <w:pPr>
        <w:tabs>
          <w:tab w:val="num" w:pos="1440"/>
        </w:tabs>
        <w:ind w:left="1440" w:hanging="360"/>
      </w:pPr>
      <w:rPr>
        <w:rFonts w:ascii="Wingdings" w:hAnsi="Wingdings" w:hint="default"/>
      </w:rPr>
    </w:lvl>
    <w:lvl w:ilvl="2" w:tplc="AA5E423A" w:tentative="1">
      <w:start w:val="1"/>
      <w:numFmt w:val="bullet"/>
      <w:lvlText w:val=""/>
      <w:lvlJc w:val="left"/>
      <w:pPr>
        <w:tabs>
          <w:tab w:val="num" w:pos="2160"/>
        </w:tabs>
        <w:ind w:left="2160" w:hanging="360"/>
      </w:pPr>
      <w:rPr>
        <w:rFonts w:ascii="Wingdings" w:hAnsi="Wingdings" w:hint="default"/>
      </w:rPr>
    </w:lvl>
    <w:lvl w:ilvl="3" w:tplc="2AF41E52" w:tentative="1">
      <w:start w:val="1"/>
      <w:numFmt w:val="bullet"/>
      <w:lvlText w:val=""/>
      <w:lvlJc w:val="left"/>
      <w:pPr>
        <w:tabs>
          <w:tab w:val="num" w:pos="2880"/>
        </w:tabs>
        <w:ind w:left="2880" w:hanging="360"/>
      </w:pPr>
      <w:rPr>
        <w:rFonts w:ascii="Wingdings" w:hAnsi="Wingdings" w:hint="default"/>
      </w:rPr>
    </w:lvl>
    <w:lvl w:ilvl="4" w:tplc="7F0689F4" w:tentative="1">
      <w:start w:val="1"/>
      <w:numFmt w:val="bullet"/>
      <w:lvlText w:val=""/>
      <w:lvlJc w:val="left"/>
      <w:pPr>
        <w:tabs>
          <w:tab w:val="num" w:pos="3600"/>
        </w:tabs>
        <w:ind w:left="3600" w:hanging="360"/>
      </w:pPr>
      <w:rPr>
        <w:rFonts w:ascii="Wingdings" w:hAnsi="Wingdings" w:hint="default"/>
      </w:rPr>
    </w:lvl>
    <w:lvl w:ilvl="5" w:tplc="BE1251CA" w:tentative="1">
      <w:start w:val="1"/>
      <w:numFmt w:val="bullet"/>
      <w:lvlText w:val=""/>
      <w:lvlJc w:val="left"/>
      <w:pPr>
        <w:tabs>
          <w:tab w:val="num" w:pos="4320"/>
        </w:tabs>
        <w:ind w:left="4320" w:hanging="360"/>
      </w:pPr>
      <w:rPr>
        <w:rFonts w:ascii="Wingdings" w:hAnsi="Wingdings" w:hint="default"/>
      </w:rPr>
    </w:lvl>
    <w:lvl w:ilvl="6" w:tplc="106C6D8E" w:tentative="1">
      <w:start w:val="1"/>
      <w:numFmt w:val="bullet"/>
      <w:lvlText w:val=""/>
      <w:lvlJc w:val="left"/>
      <w:pPr>
        <w:tabs>
          <w:tab w:val="num" w:pos="5040"/>
        </w:tabs>
        <w:ind w:left="5040" w:hanging="360"/>
      </w:pPr>
      <w:rPr>
        <w:rFonts w:ascii="Wingdings" w:hAnsi="Wingdings" w:hint="default"/>
      </w:rPr>
    </w:lvl>
    <w:lvl w:ilvl="7" w:tplc="54D4E4F6" w:tentative="1">
      <w:start w:val="1"/>
      <w:numFmt w:val="bullet"/>
      <w:lvlText w:val=""/>
      <w:lvlJc w:val="left"/>
      <w:pPr>
        <w:tabs>
          <w:tab w:val="num" w:pos="5760"/>
        </w:tabs>
        <w:ind w:left="5760" w:hanging="360"/>
      </w:pPr>
      <w:rPr>
        <w:rFonts w:ascii="Wingdings" w:hAnsi="Wingdings" w:hint="default"/>
      </w:rPr>
    </w:lvl>
    <w:lvl w:ilvl="8" w:tplc="47C0ECF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5C487C"/>
    <w:multiLevelType w:val="hybridMultilevel"/>
    <w:tmpl w:val="E586DDB8"/>
    <w:lvl w:ilvl="0" w:tplc="8FCE3DFC">
      <w:start w:val="1"/>
      <w:numFmt w:val="bullet"/>
      <w:lvlText w:val=""/>
      <w:lvlJc w:val="left"/>
      <w:pPr>
        <w:tabs>
          <w:tab w:val="num" w:pos="720"/>
        </w:tabs>
        <w:ind w:left="720" w:hanging="360"/>
      </w:pPr>
      <w:rPr>
        <w:rFonts w:ascii="Wingdings" w:hAnsi="Wingdings" w:hint="default"/>
      </w:rPr>
    </w:lvl>
    <w:lvl w:ilvl="1" w:tplc="78027B42" w:tentative="1">
      <w:start w:val="1"/>
      <w:numFmt w:val="bullet"/>
      <w:lvlText w:val=""/>
      <w:lvlJc w:val="left"/>
      <w:pPr>
        <w:tabs>
          <w:tab w:val="num" w:pos="1440"/>
        </w:tabs>
        <w:ind w:left="1440" w:hanging="360"/>
      </w:pPr>
      <w:rPr>
        <w:rFonts w:ascii="Wingdings" w:hAnsi="Wingdings" w:hint="default"/>
      </w:rPr>
    </w:lvl>
    <w:lvl w:ilvl="2" w:tplc="09CEA28C" w:tentative="1">
      <w:start w:val="1"/>
      <w:numFmt w:val="bullet"/>
      <w:lvlText w:val=""/>
      <w:lvlJc w:val="left"/>
      <w:pPr>
        <w:tabs>
          <w:tab w:val="num" w:pos="2160"/>
        </w:tabs>
        <w:ind w:left="2160" w:hanging="360"/>
      </w:pPr>
      <w:rPr>
        <w:rFonts w:ascii="Wingdings" w:hAnsi="Wingdings" w:hint="default"/>
      </w:rPr>
    </w:lvl>
    <w:lvl w:ilvl="3" w:tplc="7CBE1390" w:tentative="1">
      <w:start w:val="1"/>
      <w:numFmt w:val="bullet"/>
      <w:lvlText w:val=""/>
      <w:lvlJc w:val="left"/>
      <w:pPr>
        <w:tabs>
          <w:tab w:val="num" w:pos="2880"/>
        </w:tabs>
        <w:ind w:left="2880" w:hanging="360"/>
      </w:pPr>
      <w:rPr>
        <w:rFonts w:ascii="Wingdings" w:hAnsi="Wingdings" w:hint="default"/>
      </w:rPr>
    </w:lvl>
    <w:lvl w:ilvl="4" w:tplc="CC764CB8" w:tentative="1">
      <w:start w:val="1"/>
      <w:numFmt w:val="bullet"/>
      <w:lvlText w:val=""/>
      <w:lvlJc w:val="left"/>
      <w:pPr>
        <w:tabs>
          <w:tab w:val="num" w:pos="3600"/>
        </w:tabs>
        <w:ind w:left="3600" w:hanging="360"/>
      </w:pPr>
      <w:rPr>
        <w:rFonts w:ascii="Wingdings" w:hAnsi="Wingdings" w:hint="default"/>
      </w:rPr>
    </w:lvl>
    <w:lvl w:ilvl="5" w:tplc="82B6EB5A" w:tentative="1">
      <w:start w:val="1"/>
      <w:numFmt w:val="bullet"/>
      <w:lvlText w:val=""/>
      <w:lvlJc w:val="left"/>
      <w:pPr>
        <w:tabs>
          <w:tab w:val="num" w:pos="4320"/>
        </w:tabs>
        <w:ind w:left="4320" w:hanging="360"/>
      </w:pPr>
      <w:rPr>
        <w:rFonts w:ascii="Wingdings" w:hAnsi="Wingdings" w:hint="default"/>
      </w:rPr>
    </w:lvl>
    <w:lvl w:ilvl="6" w:tplc="5E8A61DE" w:tentative="1">
      <w:start w:val="1"/>
      <w:numFmt w:val="bullet"/>
      <w:lvlText w:val=""/>
      <w:lvlJc w:val="left"/>
      <w:pPr>
        <w:tabs>
          <w:tab w:val="num" w:pos="5040"/>
        </w:tabs>
        <w:ind w:left="5040" w:hanging="360"/>
      </w:pPr>
      <w:rPr>
        <w:rFonts w:ascii="Wingdings" w:hAnsi="Wingdings" w:hint="default"/>
      </w:rPr>
    </w:lvl>
    <w:lvl w:ilvl="7" w:tplc="E30CF7FC" w:tentative="1">
      <w:start w:val="1"/>
      <w:numFmt w:val="bullet"/>
      <w:lvlText w:val=""/>
      <w:lvlJc w:val="left"/>
      <w:pPr>
        <w:tabs>
          <w:tab w:val="num" w:pos="5760"/>
        </w:tabs>
        <w:ind w:left="5760" w:hanging="360"/>
      </w:pPr>
      <w:rPr>
        <w:rFonts w:ascii="Wingdings" w:hAnsi="Wingdings" w:hint="default"/>
      </w:rPr>
    </w:lvl>
    <w:lvl w:ilvl="8" w:tplc="220222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5377F"/>
    <w:multiLevelType w:val="hybridMultilevel"/>
    <w:tmpl w:val="65E0C2A8"/>
    <w:lvl w:ilvl="0" w:tplc="39BAF71C">
      <w:start w:val="1"/>
      <w:numFmt w:val="bullet"/>
      <w:lvlText w:val=""/>
      <w:lvlJc w:val="left"/>
      <w:pPr>
        <w:tabs>
          <w:tab w:val="num" w:pos="720"/>
        </w:tabs>
        <w:ind w:left="720" w:hanging="360"/>
      </w:pPr>
      <w:rPr>
        <w:rFonts w:ascii="Wingdings" w:hAnsi="Wingdings" w:hint="default"/>
      </w:rPr>
    </w:lvl>
    <w:lvl w:ilvl="1" w:tplc="9F4A8208" w:tentative="1">
      <w:start w:val="1"/>
      <w:numFmt w:val="bullet"/>
      <w:lvlText w:val=""/>
      <w:lvlJc w:val="left"/>
      <w:pPr>
        <w:tabs>
          <w:tab w:val="num" w:pos="1440"/>
        </w:tabs>
        <w:ind w:left="1440" w:hanging="360"/>
      </w:pPr>
      <w:rPr>
        <w:rFonts w:ascii="Wingdings" w:hAnsi="Wingdings" w:hint="default"/>
      </w:rPr>
    </w:lvl>
    <w:lvl w:ilvl="2" w:tplc="E40C6216" w:tentative="1">
      <w:start w:val="1"/>
      <w:numFmt w:val="bullet"/>
      <w:lvlText w:val=""/>
      <w:lvlJc w:val="left"/>
      <w:pPr>
        <w:tabs>
          <w:tab w:val="num" w:pos="2160"/>
        </w:tabs>
        <w:ind w:left="2160" w:hanging="360"/>
      </w:pPr>
      <w:rPr>
        <w:rFonts w:ascii="Wingdings" w:hAnsi="Wingdings" w:hint="default"/>
      </w:rPr>
    </w:lvl>
    <w:lvl w:ilvl="3" w:tplc="63E47F08" w:tentative="1">
      <w:start w:val="1"/>
      <w:numFmt w:val="bullet"/>
      <w:lvlText w:val=""/>
      <w:lvlJc w:val="left"/>
      <w:pPr>
        <w:tabs>
          <w:tab w:val="num" w:pos="2880"/>
        </w:tabs>
        <w:ind w:left="2880" w:hanging="360"/>
      </w:pPr>
      <w:rPr>
        <w:rFonts w:ascii="Wingdings" w:hAnsi="Wingdings" w:hint="default"/>
      </w:rPr>
    </w:lvl>
    <w:lvl w:ilvl="4" w:tplc="CC28ABC8" w:tentative="1">
      <w:start w:val="1"/>
      <w:numFmt w:val="bullet"/>
      <w:lvlText w:val=""/>
      <w:lvlJc w:val="left"/>
      <w:pPr>
        <w:tabs>
          <w:tab w:val="num" w:pos="3600"/>
        </w:tabs>
        <w:ind w:left="3600" w:hanging="360"/>
      </w:pPr>
      <w:rPr>
        <w:rFonts w:ascii="Wingdings" w:hAnsi="Wingdings" w:hint="default"/>
      </w:rPr>
    </w:lvl>
    <w:lvl w:ilvl="5" w:tplc="A71E9CA0" w:tentative="1">
      <w:start w:val="1"/>
      <w:numFmt w:val="bullet"/>
      <w:lvlText w:val=""/>
      <w:lvlJc w:val="left"/>
      <w:pPr>
        <w:tabs>
          <w:tab w:val="num" w:pos="4320"/>
        </w:tabs>
        <w:ind w:left="4320" w:hanging="360"/>
      </w:pPr>
      <w:rPr>
        <w:rFonts w:ascii="Wingdings" w:hAnsi="Wingdings" w:hint="default"/>
      </w:rPr>
    </w:lvl>
    <w:lvl w:ilvl="6" w:tplc="1AB8699E" w:tentative="1">
      <w:start w:val="1"/>
      <w:numFmt w:val="bullet"/>
      <w:lvlText w:val=""/>
      <w:lvlJc w:val="left"/>
      <w:pPr>
        <w:tabs>
          <w:tab w:val="num" w:pos="5040"/>
        </w:tabs>
        <w:ind w:left="5040" w:hanging="360"/>
      </w:pPr>
      <w:rPr>
        <w:rFonts w:ascii="Wingdings" w:hAnsi="Wingdings" w:hint="default"/>
      </w:rPr>
    </w:lvl>
    <w:lvl w:ilvl="7" w:tplc="34B8CB66" w:tentative="1">
      <w:start w:val="1"/>
      <w:numFmt w:val="bullet"/>
      <w:lvlText w:val=""/>
      <w:lvlJc w:val="left"/>
      <w:pPr>
        <w:tabs>
          <w:tab w:val="num" w:pos="5760"/>
        </w:tabs>
        <w:ind w:left="5760" w:hanging="360"/>
      </w:pPr>
      <w:rPr>
        <w:rFonts w:ascii="Wingdings" w:hAnsi="Wingdings" w:hint="default"/>
      </w:rPr>
    </w:lvl>
    <w:lvl w:ilvl="8" w:tplc="C7CC702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24DEC"/>
    <w:multiLevelType w:val="hybridMultilevel"/>
    <w:tmpl w:val="20DE4C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D402D7"/>
    <w:multiLevelType w:val="hybridMultilevel"/>
    <w:tmpl w:val="3274E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8D405FC"/>
    <w:multiLevelType w:val="hybridMultilevel"/>
    <w:tmpl w:val="FEF0F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A3326C"/>
    <w:multiLevelType w:val="hybridMultilevel"/>
    <w:tmpl w:val="162C16FC"/>
    <w:lvl w:ilvl="0" w:tplc="2AEAC9BC">
      <w:start w:val="1"/>
      <w:numFmt w:val="bullet"/>
      <w:lvlText w:val=""/>
      <w:lvlJc w:val="left"/>
      <w:pPr>
        <w:tabs>
          <w:tab w:val="num" w:pos="720"/>
        </w:tabs>
        <w:ind w:left="720" w:hanging="360"/>
      </w:pPr>
      <w:rPr>
        <w:rFonts w:ascii="Wingdings" w:hAnsi="Wingdings" w:hint="default"/>
      </w:rPr>
    </w:lvl>
    <w:lvl w:ilvl="1" w:tplc="CB5632FA" w:tentative="1">
      <w:start w:val="1"/>
      <w:numFmt w:val="bullet"/>
      <w:lvlText w:val=""/>
      <w:lvlJc w:val="left"/>
      <w:pPr>
        <w:tabs>
          <w:tab w:val="num" w:pos="1440"/>
        </w:tabs>
        <w:ind w:left="1440" w:hanging="360"/>
      </w:pPr>
      <w:rPr>
        <w:rFonts w:ascii="Wingdings" w:hAnsi="Wingdings" w:hint="default"/>
      </w:rPr>
    </w:lvl>
    <w:lvl w:ilvl="2" w:tplc="FE92CC50" w:tentative="1">
      <w:start w:val="1"/>
      <w:numFmt w:val="bullet"/>
      <w:lvlText w:val=""/>
      <w:lvlJc w:val="left"/>
      <w:pPr>
        <w:tabs>
          <w:tab w:val="num" w:pos="2160"/>
        </w:tabs>
        <w:ind w:left="2160" w:hanging="360"/>
      </w:pPr>
      <w:rPr>
        <w:rFonts w:ascii="Wingdings" w:hAnsi="Wingdings" w:hint="default"/>
      </w:rPr>
    </w:lvl>
    <w:lvl w:ilvl="3" w:tplc="B3B6DE58" w:tentative="1">
      <w:start w:val="1"/>
      <w:numFmt w:val="bullet"/>
      <w:lvlText w:val=""/>
      <w:lvlJc w:val="left"/>
      <w:pPr>
        <w:tabs>
          <w:tab w:val="num" w:pos="2880"/>
        </w:tabs>
        <w:ind w:left="2880" w:hanging="360"/>
      </w:pPr>
      <w:rPr>
        <w:rFonts w:ascii="Wingdings" w:hAnsi="Wingdings" w:hint="default"/>
      </w:rPr>
    </w:lvl>
    <w:lvl w:ilvl="4" w:tplc="6C34A1F0" w:tentative="1">
      <w:start w:val="1"/>
      <w:numFmt w:val="bullet"/>
      <w:lvlText w:val=""/>
      <w:lvlJc w:val="left"/>
      <w:pPr>
        <w:tabs>
          <w:tab w:val="num" w:pos="3600"/>
        </w:tabs>
        <w:ind w:left="3600" w:hanging="360"/>
      </w:pPr>
      <w:rPr>
        <w:rFonts w:ascii="Wingdings" w:hAnsi="Wingdings" w:hint="default"/>
      </w:rPr>
    </w:lvl>
    <w:lvl w:ilvl="5" w:tplc="F4B0C83E" w:tentative="1">
      <w:start w:val="1"/>
      <w:numFmt w:val="bullet"/>
      <w:lvlText w:val=""/>
      <w:lvlJc w:val="left"/>
      <w:pPr>
        <w:tabs>
          <w:tab w:val="num" w:pos="4320"/>
        </w:tabs>
        <w:ind w:left="4320" w:hanging="360"/>
      </w:pPr>
      <w:rPr>
        <w:rFonts w:ascii="Wingdings" w:hAnsi="Wingdings" w:hint="default"/>
      </w:rPr>
    </w:lvl>
    <w:lvl w:ilvl="6" w:tplc="6C8EF49E" w:tentative="1">
      <w:start w:val="1"/>
      <w:numFmt w:val="bullet"/>
      <w:lvlText w:val=""/>
      <w:lvlJc w:val="left"/>
      <w:pPr>
        <w:tabs>
          <w:tab w:val="num" w:pos="5040"/>
        </w:tabs>
        <w:ind w:left="5040" w:hanging="360"/>
      </w:pPr>
      <w:rPr>
        <w:rFonts w:ascii="Wingdings" w:hAnsi="Wingdings" w:hint="default"/>
      </w:rPr>
    </w:lvl>
    <w:lvl w:ilvl="7" w:tplc="FB2C5960" w:tentative="1">
      <w:start w:val="1"/>
      <w:numFmt w:val="bullet"/>
      <w:lvlText w:val=""/>
      <w:lvlJc w:val="left"/>
      <w:pPr>
        <w:tabs>
          <w:tab w:val="num" w:pos="5760"/>
        </w:tabs>
        <w:ind w:left="5760" w:hanging="360"/>
      </w:pPr>
      <w:rPr>
        <w:rFonts w:ascii="Wingdings" w:hAnsi="Wingdings" w:hint="default"/>
      </w:rPr>
    </w:lvl>
    <w:lvl w:ilvl="8" w:tplc="36E2EED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C344A"/>
    <w:multiLevelType w:val="hybridMultilevel"/>
    <w:tmpl w:val="7C204C1C"/>
    <w:lvl w:ilvl="0" w:tplc="5F26A420">
      <w:start w:val="1"/>
      <w:numFmt w:val="bullet"/>
      <w:lvlText w:val="•"/>
      <w:lvlJc w:val="left"/>
      <w:pPr>
        <w:tabs>
          <w:tab w:val="num" w:pos="720"/>
        </w:tabs>
        <w:ind w:left="720" w:hanging="360"/>
      </w:pPr>
      <w:rPr>
        <w:rFonts w:ascii="Arial" w:hAnsi="Arial" w:hint="default"/>
      </w:rPr>
    </w:lvl>
    <w:lvl w:ilvl="1" w:tplc="02E6B1DA" w:tentative="1">
      <w:start w:val="1"/>
      <w:numFmt w:val="bullet"/>
      <w:lvlText w:val="•"/>
      <w:lvlJc w:val="left"/>
      <w:pPr>
        <w:tabs>
          <w:tab w:val="num" w:pos="1440"/>
        </w:tabs>
        <w:ind w:left="1440" w:hanging="360"/>
      </w:pPr>
      <w:rPr>
        <w:rFonts w:ascii="Arial" w:hAnsi="Arial" w:hint="default"/>
      </w:rPr>
    </w:lvl>
    <w:lvl w:ilvl="2" w:tplc="A2260D06" w:tentative="1">
      <w:start w:val="1"/>
      <w:numFmt w:val="bullet"/>
      <w:lvlText w:val="•"/>
      <w:lvlJc w:val="left"/>
      <w:pPr>
        <w:tabs>
          <w:tab w:val="num" w:pos="2160"/>
        </w:tabs>
        <w:ind w:left="2160" w:hanging="360"/>
      </w:pPr>
      <w:rPr>
        <w:rFonts w:ascii="Arial" w:hAnsi="Arial" w:hint="default"/>
      </w:rPr>
    </w:lvl>
    <w:lvl w:ilvl="3" w:tplc="001C94B8" w:tentative="1">
      <w:start w:val="1"/>
      <w:numFmt w:val="bullet"/>
      <w:lvlText w:val="•"/>
      <w:lvlJc w:val="left"/>
      <w:pPr>
        <w:tabs>
          <w:tab w:val="num" w:pos="2880"/>
        </w:tabs>
        <w:ind w:left="2880" w:hanging="360"/>
      </w:pPr>
      <w:rPr>
        <w:rFonts w:ascii="Arial" w:hAnsi="Arial" w:hint="default"/>
      </w:rPr>
    </w:lvl>
    <w:lvl w:ilvl="4" w:tplc="E982C6F6" w:tentative="1">
      <w:start w:val="1"/>
      <w:numFmt w:val="bullet"/>
      <w:lvlText w:val="•"/>
      <w:lvlJc w:val="left"/>
      <w:pPr>
        <w:tabs>
          <w:tab w:val="num" w:pos="3600"/>
        </w:tabs>
        <w:ind w:left="3600" w:hanging="360"/>
      </w:pPr>
      <w:rPr>
        <w:rFonts w:ascii="Arial" w:hAnsi="Arial" w:hint="default"/>
      </w:rPr>
    </w:lvl>
    <w:lvl w:ilvl="5" w:tplc="3E1057AE" w:tentative="1">
      <w:start w:val="1"/>
      <w:numFmt w:val="bullet"/>
      <w:lvlText w:val="•"/>
      <w:lvlJc w:val="left"/>
      <w:pPr>
        <w:tabs>
          <w:tab w:val="num" w:pos="4320"/>
        </w:tabs>
        <w:ind w:left="4320" w:hanging="360"/>
      </w:pPr>
      <w:rPr>
        <w:rFonts w:ascii="Arial" w:hAnsi="Arial" w:hint="default"/>
      </w:rPr>
    </w:lvl>
    <w:lvl w:ilvl="6" w:tplc="1116F680" w:tentative="1">
      <w:start w:val="1"/>
      <w:numFmt w:val="bullet"/>
      <w:lvlText w:val="•"/>
      <w:lvlJc w:val="left"/>
      <w:pPr>
        <w:tabs>
          <w:tab w:val="num" w:pos="5040"/>
        </w:tabs>
        <w:ind w:left="5040" w:hanging="360"/>
      </w:pPr>
      <w:rPr>
        <w:rFonts w:ascii="Arial" w:hAnsi="Arial" w:hint="default"/>
      </w:rPr>
    </w:lvl>
    <w:lvl w:ilvl="7" w:tplc="1540971E" w:tentative="1">
      <w:start w:val="1"/>
      <w:numFmt w:val="bullet"/>
      <w:lvlText w:val="•"/>
      <w:lvlJc w:val="left"/>
      <w:pPr>
        <w:tabs>
          <w:tab w:val="num" w:pos="5760"/>
        </w:tabs>
        <w:ind w:left="5760" w:hanging="360"/>
      </w:pPr>
      <w:rPr>
        <w:rFonts w:ascii="Arial" w:hAnsi="Arial" w:hint="default"/>
      </w:rPr>
    </w:lvl>
    <w:lvl w:ilvl="8" w:tplc="D466C2D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9540E2"/>
    <w:multiLevelType w:val="hybridMultilevel"/>
    <w:tmpl w:val="027E0E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EF2F25"/>
    <w:multiLevelType w:val="hybridMultilevel"/>
    <w:tmpl w:val="BDE24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030C41"/>
    <w:multiLevelType w:val="hybridMultilevel"/>
    <w:tmpl w:val="793C7FE6"/>
    <w:lvl w:ilvl="0" w:tplc="0C707E04">
      <w:start w:val="1"/>
      <w:numFmt w:val="bullet"/>
      <w:lvlText w:val=""/>
      <w:lvlJc w:val="left"/>
      <w:pPr>
        <w:tabs>
          <w:tab w:val="num" w:pos="720"/>
        </w:tabs>
        <w:ind w:left="720" w:hanging="360"/>
      </w:pPr>
      <w:rPr>
        <w:rFonts w:ascii="Wingdings" w:hAnsi="Wingdings" w:hint="default"/>
      </w:rPr>
    </w:lvl>
    <w:lvl w:ilvl="1" w:tplc="BC3CC178" w:tentative="1">
      <w:start w:val="1"/>
      <w:numFmt w:val="bullet"/>
      <w:lvlText w:val=""/>
      <w:lvlJc w:val="left"/>
      <w:pPr>
        <w:tabs>
          <w:tab w:val="num" w:pos="1440"/>
        </w:tabs>
        <w:ind w:left="1440" w:hanging="360"/>
      </w:pPr>
      <w:rPr>
        <w:rFonts w:ascii="Wingdings" w:hAnsi="Wingdings" w:hint="default"/>
      </w:rPr>
    </w:lvl>
    <w:lvl w:ilvl="2" w:tplc="C09CAEBA" w:tentative="1">
      <w:start w:val="1"/>
      <w:numFmt w:val="bullet"/>
      <w:lvlText w:val=""/>
      <w:lvlJc w:val="left"/>
      <w:pPr>
        <w:tabs>
          <w:tab w:val="num" w:pos="2160"/>
        </w:tabs>
        <w:ind w:left="2160" w:hanging="360"/>
      </w:pPr>
      <w:rPr>
        <w:rFonts w:ascii="Wingdings" w:hAnsi="Wingdings" w:hint="default"/>
      </w:rPr>
    </w:lvl>
    <w:lvl w:ilvl="3" w:tplc="B6CE8536" w:tentative="1">
      <w:start w:val="1"/>
      <w:numFmt w:val="bullet"/>
      <w:lvlText w:val=""/>
      <w:lvlJc w:val="left"/>
      <w:pPr>
        <w:tabs>
          <w:tab w:val="num" w:pos="2880"/>
        </w:tabs>
        <w:ind w:left="2880" w:hanging="360"/>
      </w:pPr>
      <w:rPr>
        <w:rFonts w:ascii="Wingdings" w:hAnsi="Wingdings" w:hint="default"/>
      </w:rPr>
    </w:lvl>
    <w:lvl w:ilvl="4" w:tplc="0D0E3250" w:tentative="1">
      <w:start w:val="1"/>
      <w:numFmt w:val="bullet"/>
      <w:lvlText w:val=""/>
      <w:lvlJc w:val="left"/>
      <w:pPr>
        <w:tabs>
          <w:tab w:val="num" w:pos="3600"/>
        </w:tabs>
        <w:ind w:left="3600" w:hanging="360"/>
      </w:pPr>
      <w:rPr>
        <w:rFonts w:ascii="Wingdings" w:hAnsi="Wingdings" w:hint="default"/>
      </w:rPr>
    </w:lvl>
    <w:lvl w:ilvl="5" w:tplc="7E68D8B4" w:tentative="1">
      <w:start w:val="1"/>
      <w:numFmt w:val="bullet"/>
      <w:lvlText w:val=""/>
      <w:lvlJc w:val="left"/>
      <w:pPr>
        <w:tabs>
          <w:tab w:val="num" w:pos="4320"/>
        </w:tabs>
        <w:ind w:left="4320" w:hanging="360"/>
      </w:pPr>
      <w:rPr>
        <w:rFonts w:ascii="Wingdings" w:hAnsi="Wingdings" w:hint="default"/>
      </w:rPr>
    </w:lvl>
    <w:lvl w:ilvl="6" w:tplc="26CE2DD6" w:tentative="1">
      <w:start w:val="1"/>
      <w:numFmt w:val="bullet"/>
      <w:lvlText w:val=""/>
      <w:lvlJc w:val="left"/>
      <w:pPr>
        <w:tabs>
          <w:tab w:val="num" w:pos="5040"/>
        </w:tabs>
        <w:ind w:left="5040" w:hanging="360"/>
      </w:pPr>
      <w:rPr>
        <w:rFonts w:ascii="Wingdings" w:hAnsi="Wingdings" w:hint="default"/>
      </w:rPr>
    </w:lvl>
    <w:lvl w:ilvl="7" w:tplc="CF86ECAC" w:tentative="1">
      <w:start w:val="1"/>
      <w:numFmt w:val="bullet"/>
      <w:lvlText w:val=""/>
      <w:lvlJc w:val="left"/>
      <w:pPr>
        <w:tabs>
          <w:tab w:val="num" w:pos="5760"/>
        </w:tabs>
        <w:ind w:left="5760" w:hanging="360"/>
      </w:pPr>
      <w:rPr>
        <w:rFonts w:ascii="Wingdings" w:hAnsi="Wingdings" w:hint="default"/>
      </w:rPr>
    </w:lvl>
    <w:lvl w:ilvl="8" w:tplc="4BF8009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542B3C"/>
    <w:multiLevelType w:val="hybridMultilevel"/>
    <w:tmpl w:val="B74C8316"/>
    <w:lvl w:ilvl="0" w:tplc="8CC28FE8">
      <w:start w:val="1"/>
      <w:numFmt w:val="bullet"/>
      <w:lvlText w:val=""/>
      <w:lvlJc w:val="left"/>
      <w:pPr>
        <w:tabs>
          <w:tab w:val="num" w:pos="720"/>
        </w:tabs>
        <w:ind w:left="720" w:hanging="360"/>
      </w:pPr>
      <w:rPr>
        <w:rFonts w:ascii="Wingdings" w:hAnsi="Wingdings" w:hint="default"/>
      </w:rPr>
    </w:lvl>
    <w:lvl w:ilvl="1" w:tplc="2410E278" w:tentative="1">
      <w:start w:val="1"/>
      <w:numFmt w:val="bullet"/>
      <w:lvlText w:val=""/>
      <w:lvlJc w:val="left"/>
      <w:pPr>
        <w:tabs>
          <w:tab w:val="num" w:pos="1440"/>
        </w:tabs>
        <w:ind w:left="1440" w:hanging="360"/>
      </w:pPr>
      <w:rPr>
        <w:rFonts w:ascii="Wingdings" w:hAnsi="Wingdings" w:hint="default"/>
      </w:rPr>
    </w:lvl>
    <w:lvl w:ilvl="2" w:tplc="DA545DA0" w:tentative="1">
      <w:start w:val="1"/>
      <w:numFmt w:val="bullet"/>
      <w:lvlText w:val=""/>
      <w:lvlJc w:val="left"/>
      <w:pPr>
        <w:tabs>
          <w:tab w:val="num" w:pos="2160"/>
        </w:tabs>
        <w:ind w:left="2160" w:hanging="360"/>
      </w:pPr>
      <w:rPr>
        <w:rFonts w:ascii="Wingdings" w:hAnsi="Wingdings" w:hint="default"/>
      </w:rPr>
    </w:lvl>
    <w:lvl w:ilvl="3" w:tplc="611AA138" w:tentative="1">
      <w:start w:val="1"/>
      <w:numFmt w:val="bullet"/>
      <w:lvlText w:val=""/>
      <w:lvlJc w:val="left"/>
      <w:pPr>
        <w:tabs>
          <w:tab w:val="num" w:pos="2880"/>
        </w:tabs>
        <w:ind w:left="2880" w:hanging="360"/>
      </w:pPr>
      <w:rPr>
        <w:rFonts w:ascii="Wingdings" w:hAnsi="Wingdings" w:hint="default"/>
      </w:rPr>
    </w:lvl>
    <w:lvl w:ilvl="4" w:tplc="6F3A8B14" w:tentative="1">
      <w:start w:val="1"/>
      <w:numFmt w:val="bullet"/>
      <w:lvlText w:val=""/>
      <w:lvlJc w:val="left"/>
      <w:pPr>
        <w:tabs>
          <w:tab w:val="num" w:pos="3600"/>
        </w:tabs>
        <w:ind w:left="3600" w:hanging="360"/>
      </w:pPr>
      <w:rPr>
        <w:rFonts w:ascii="Wingdings" w:hAnsi="Wingdings" w:hint="default"/>
      </w:rPr>
    </w:lvl>
    <w:lvl w:ilvl="5" w:tplc="14FC5CDC" w:tentative="1">
      <w:start w:val="1"/>
      <w:numFmt w:val="bullet"/>
      <w:lvlText w:val=""/>
      <w:lvlJc w:val="left"/>
      <w:pPr>
        <w:tabs>
          <w:tab w:val="num" w:pos="4320"/>
        </w:tabs>
        <w:ind w:left="4320" w:hanging="360"/>
      </w:pPr>
      <w:rPr>
        <w:rFonts w:ascii="Wingdings" w:hAnsi="Wingdings" w:hint="default"/>
      </w:rPr>
    </w:lvl>
    <w:lvl w:ilvl="6" w:tplc="E8C6A5EC" w:tentative="1">
      <w:start w:val="1"/>
      <w:numFmt w:val="bullet"/>
      <w:lvlText w:val=""/>
      <w:lvlJc w:val="left"/>
      <w:pPr>
        <w:tabs>
          <w:tab w:val="num" w:pos="5040"/>
        </w:tabs>
        <w:ind w:left="5040" w:hanging="360"/>
      </w:pPr>
      <w:rPr>
        <w:rFonts w:ascii="Wingdings" w:hAnsi="Wingdings" w:hint="default"/>
      </w:rPr>
    </w:lvl>
    <w:lvl w:ilvl="7" w:tplc="D4DA26D2" w:tentative="1">
      <w:start w:val="1"/>
      <w:numFmt w:val="bullet"/>
      <w:lvlText w:val=""/>
      <w:lvlJc w:val="left"/>
      <w:pPr>
        <w:tabs>
          <w:tab w:val="num" w:pos="5760"/>
        </w:tabs>
        <w:ind w:left="5760" w:hanging="360"/>
      </w:pPr>
      <w:rPr>
        <w:rFonts w:ascii="Wingdings" w:hAnsi="Wingdings" w:hint="default"/>
      </w:rPr>
    </w:lvl>
    <w:lvl w:ilvl="8" w:tplc="A258B02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4828D1"/>
    <w:multiLevelType w:val="hybridMultilevel"/>
    <w:tmpl w:val="44A02548"/>
    <w:lvl w:ilvl="0" w:tplc="97703AE8">
      <w:start w:val="1"/>
      <w:numFmt w:val="bullet"/>
      <w:lvlText w:val=""/>
      <w:lvlJc w:val="left"/>
      <w:pPr>
        <w:tabs>
          <w:tab w:val="num" w:pos="720"/>
        </w:tabs>
        <w:ind w:left="720" w:hanging="360"/>
      </w:pPr>
      <w:rPr>
        <w:rFonts w:ascii="Wingdings" w:hAnsi="Wingdings" w:hint="default"/>
      </w:rPr>
    </w:lvl>
    <w:lvl w:ilvl="1" w:tplc="31E6A48C" w:tentative="1">
      <w:start w:val="1"/>
      <w:numFmt w:val="bullet"/>
      <w:lvlText w:val=""/>
      <w:lvlJc w:val="left"/>
      <w:pPr>
        <w:tabs>
          <w:tab w:val="num" w:pos="1440"/>
        </w:tabs>
        <w:ind w:left="1440" w:hanging="360"/>
      </w:pPr>
      <w:rPr>
        <w:rFonts w:ascii="Wingdings" w:hAnsi="Wingdings" w:hint="default"/>
      </w:rPr>
    </w:lvl>
    <w:lvl w:ilvl="2" w:tplc="205477C8" w:tentative="1">
      <w:start w:val="1"/>
      <w:numFmt w:val="bullet"/>
      <w:lvlText w:val=""/>
      <w:lvlJc w:val="left"/>
      <w:pPr>
        <w:tabs>
          <w:tab w:val="num" w:pos="2160"/>
        </w:tabs>
        <w:ind w:left="2160" w:hanging="360"/>
      </w:pPr>
      <w:rPr>
        <w:rFonts w:ascii="Wingdings" w:hAnsi="Wingdings" w:hint="default"/>
      </w:rPr>
    </w:lvl>
    <w:lvl w:ilvl="3" w:tplc="D10C39A4" w:tentative="1">
      <w:start w:val="1"/>
      <w:numFmt w:val="bullet"/>
      <w:lvlText w:val=""/>
      <w:lvlJc w:val="left"/>
      <w:pPr>
        <w:tabs>
          <w:tab w:val="num" w:pos="2880"/>
        </w:tabs>
        <w:ind w:left="2880" w:hanging="360"/>
      </w:pPr>
      <w:rPr>
        <w:rFonts w:ascii="Wingdings" w:hAnsi="Wingdings" w:hint="default"/>
      </w:rPr>
    </w:lvl>
    <w:lvl w:ilvl="4" w:tplc="BCD23508" w:tentative="1">
      <w:start w:val="1"/>
      <w:numFmt w:val="bullet"/>
      <w:lvlText w:val=""/>
      <w:lvlJc w:val="left"/>
      <w:pPr>
        <w:tabs>
          <w:tab w:val="num" w:pos="3600"/>
        </w:tabs>
        <w:ind w:left="3600" w:hanging="360"/>
      </w:pPr>
      <w:rPr>
        <w:rFonts w:ascii="Wingdings" w:hAnsi="Wingdings" w:hint="default"/>
      </w:rPr>
    </w:lvl>
    <w:lvl w:ilvl="5" w:tplc="E1C4D1DA" w:tentative="1">
      <w:start w:val="1"/>
      <w:numFmt w:val="bullet"/>
      <w:lvlText w:val=""/>
      <w:lvlJc w:val="left"/>
      <w:pPr>
        <w:tabs>
          <w:tab w:val="num" w:pos="4320"/>
        </w:tabs>
        <w:ind w:left="4320" w:hanging="360"/>
      </w:pPr>
      <w:rPr>
        <w:rFonts w:ascii="Wingdings" w:hAnsi="Wingdings" w:hint="default"/>
      </w:rPr>
    </w:lvl>
    <w:lvl w:ilvl="6" w:tplc="20000052" w:tentative="1">
      <w:start w:val="1"/>
      <w:numFmt w:val="bullet"/>
      <w:lvlText w:val=""/>
      <w:lvlJc w:val="left"/>
      <w:pPr>
        <w:tabs>
          <w:tab w:val="num" w:pos="5040"/>
        </w:tabs>
        <w:ind w:left="5040" w:hanging="360"/>
      </w:pPr>
      <w:rPr>
        <w:rFonts w:ascii="Wingdings" w:hAnsi="Wingdings" w:hint="default"/>
      </w:rPr>
    </w:lvl>
    <w:lvl w:ilvl="7" w:tplc="B5E6CE1A" w:tentative="1">
      <w:start w:val="1"/>
      <w:numFmt w:val="bullet"/>
      <w:lvlText w:val=""/>
      <w:lvlJc w:val="left"/>
      <w:pPr>
        <w:tabs>
          <w:tab w:val="num" w:pos="5760"/>
        </w:tabs>
        <w:ind w:left="5760" w:hanging="360"/>
      </w:pPr>
      <w:rPr>
        <w:rFonts w:ascii="Wingdings" w:hAnsi="Wingdings" w:hint="default"/>
      </w:rPr>
    </w:lvl>
    <w:lvl w:ilvl="8" w:tplc="375E6C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2763F9"/>
    <w:multiLevelType w:val="hybridMultilevel"/>
    <w:tmpl w:val="385476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92A5982"/>
    <w:multiLevelType w:val="hybridMultilevel"/>
    <w:tmpl w:val="56CEB746"/>
    <w:lvl w:ilvl="0" w:tplc="919CB12E">
      <w:start w:val="1"/>
      <w:numFmt w:val="bullet"/>
      <w:lvlText w:val=""/>
      <w:lvlJc w:val="left"/>
      <w:pPr>
        <w:tabs>
          <w:tab w:val="num" w:pos="720"/>
        </w:tabs>
        <w:ind w:left="720" w:hanging="360"/>
      </w:pPr>
      <w:rPr>
        <w:rFonts w:ascii="Wingdings" w:hAnsi="Wingdings" w:hint="default"/>
      </w:rPr>
    </w:lvl>
    <w:lvl w:ilvl="1" w:tplc="9DD21BD8" w:tentative="1">
      <w:start w:val="1"/>
      <w:numFmt w:val="bullet"/>
      <w:lvlText w:val=""/>
      <w:lvlJc w:val="left"/>
      <w:pPr>
        <w:tabs>
          <w:tab w:val="num" w:pos="1440"/>
        </w:tabs>
        <w:ind w:left="1440" w:hanging="360"/>
      </w:pPr>
      <w:rPr>
        <w:rFonts w:ascii="Wingdings" w:hAnsi="Wingdings" w:hint="default"/>
      </w:rPr>
    </w:lvl>
    <w:lvl w:ilvl="2" w:tplc="AA560EFC" w:tentative="1">
      <w:start w:val="1"/>
      <w:numFmt w:val="bullet"/>
      <w:lvlText w:val=""/>
      <w:lvlJc w:val="left"/>
      <w:pPr>
        <w:tabs>
          <w:tab w:val="num" w:pos="2160"/>
        </w:tabs>
        <w:ind w:left="2160" w:hanging="360"/>
      </w:pPr>
      <w:rPr>
        <w:rFonts w:ascii="Wingdings" w:hAnsi="Wingdings" w:hint="default"/>
      </w:rPr>
    </w:lvl>
    <w:lvl w:ilvl="3" w:tplc="36D05818" w:tentative="1">
      <w:start w:val="1"/>
      <w:numFmt w:val="bullet"/>
      <w:lvlText w:val=""/>
      <w:lvlJc w:val="left"/>
      <w:pPr>
        <w:tabs>
          <w:tab w:val="num" w:pos="2880"/>
        </w:tabs>
        <w:ind w:left="2880" w:hanging="360"/>
      </w:pPr>
      <w:rPr>
        <w:rFonts w:ascii="Wingdings" w:hAnsi="Wingdings" w:hint="default"/>
      </w:rPr>
    </w:lvl>
    <w:lvl w:ilvl="4" w:tplc="19FC1E12" w:tentative="1">
      <w:start w:val="1"/>
      <w:numFmt w:val="bullet"/>
      <w:lvlText w:val=""/>
      <w:lvlJc w:val="left"/>
      <w:pPr>
        <w:tabs>
          <w:tab w:val="num" w:pos="3600"/>
        </w:tabs>
        <w:ind w:left="3600" w:hanging="360"/>
      </w:pPr>
      <w:rPr>
        <w:rFonts w:ascii="Wingdings" w:hAnsi="Wingdings" w:hint="default"/>
      </w:rPr>
    </w:lvl>
    <w:lvl w:ilvl="5" w:tplc="021ADC7A" w:tentative="1">
      <w:start w:val="1"/>
      <w:numFmt w:val="bullet"/>
      <w:lvlText w:val=""/>
      <w:lvlJc w:val="left"/>
      <w:pPr>
        <w:tabs>
          <w:tab w:val="num" w:pos="4320"/>
        </w:tabs>
        <w:ind w:left="4320" w:hanging="360"/>
      </w:pPr>
      <w:rPr>
        <w:rFonts w:ascii="Wingdings" w:hAnsi="Wingdings" w:hint="default"/>
      </w:rPr>
    </w:lvl>
    <w:lvl w:ilvl="6" w:tplc="ECE47A86" w:tentative="1">
      <w:start w:val="1"/>
      <w:numFmt w:val="bullet"/>
      <w:lvlText w:val=""/>
      <w:lvlJc w:val="left"/>
      <w:pPr>
        <w:tabs>
          <w:tab w:val="num" w:pos="5040"/>
        </w:tabs>
        <w:ind w:left="5040" w:hanging="360"/>
      </w:pPr>
      <w:rPr>
        <w:rFonts w:ascii="Wingdings" w:hAnsi="Wingdings" w:hint="default"/>
      </w:rPr>
    </w:lvl>
    <w:lvl w:ilvl="7" w:tplc="C7687544" w:tentative="1">
      <w:start w:val="1"/>
      <w:numFmt w:val="bullet"/>
      <w:lvlText w:val=""/>
      <w:lvlJc w:val="left"/>
      <w:pPr>
        <w:tabs>
          <w:tab w:val="num" w:pos="5760"/>
        </w:tabs>
        <w:ind w:left="5760" w:hanging="360"/>
      </w:pPr>
      <w:rPr>
        <w:rFonts w:ascii="Wingdings" w:hAnsi="Wingdings" w:hint="default"/>
      </w:rPr>
    </w:lvl>
    <w:lvl w:ilvl="8" w:tplc="316418F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2A4D54"/>
    <w:multiLevelType w:val="hybridMultilevel"/>
    <w:tmpl w:val="9D4E40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813AA6"/>
    <w:multiLevelType w:val="hybridMultilevel"/>
    <w:tmpl w:val="70224CC4"/>
    <w:lvl w:ilvl="0" w:tplc="667E759A">
      <w:start w:val="1"/>
      <w:numFmt w:val="bullet"/>
      <w:lvlText w:val=""/>
      <w:lvlJc w:val="left"/>
      <w:pPr>
        <w:tabs>
          <w:tab w:val="num" w:pos="720"/>
        </w:tabs>
        <w:ind w:left="720" w:hanging="360"/>
      </w:pPr>
      <w:rPr>
        <w:rFonts w:ascii="Wingdings" w:hAnsi="Wingdings" w:hint="default"/>
      </w:rPr>
    </w:lvl>
    <w:lvl w:ilvl="1" w:tplc="0DA82270" w:tentative="1">
      <w:start w:val="1"/>
      <w:numFmt w:val="bullet"/>
      <w:lvlText w:val=""/>
      <w:lvlJc w:val="left"/>
      <w:pPr>
        <w:tabs>
          <w:tab w:val="num" w:pos="1440"/>
        </w:tabs>
        <w:ind w:left="1440" w:hanging="360"/>
      </w:pPr>
      <w:rPr>
        <w:rFonts w:ascii="Wingdings" w:hAnsi="Wingdings" w:hint="default"/>
      </w:rPr>
    </w:lvl>
    <w:lvl w:ilvl="2" w:tplc="A642DA86" w:tentative="1">
      <w:start w:val="1"/>
      <w:numFmt w:val="bullet"/>
      <w:lvlText w:val=""/>
      <w:lvlJc w:val="left"/>
      <w:pPr>
        <w:tabs>
          <w:tab w:val="num" w:pos="2160"/>
        </w:tabs>
        <w:ind w:left="2160" w:hanging="360"/>
      </w:pPr>
      <w:rPr>
        <w:rFonts w:ascii="Wingdings" w:hAnsi="Wingdings" w:hint="default"/>
      </w:rPr>
    </w:lvl>
    <w:lvl w:ilvl="3" w:tplc="D85AAD04" w:tentative="1">
      <w:start w:val="1"/>
      <w:numFmt w:val="bullet"/>
      <w:lvlText w:val=""/>
      <w:lvlJc w:val="left"/>
      <w:pPr>
        <w:tabs>
          <w:tab w:val="num" w:pos="2880"/>
        </w:tabs>
        <w:ind w:left="2880" w:hanging="360"/>
      </w:pPr>
      <w:rPr>
        <w:rFonts w:ascii="Wingdings" w:hAnsi="Wingdings" w:hint="default"/>
      </w:rPr>
    </w:lvl>
    <w:lvl w:ilvl="4" w:tplc="021C58A2" w:tentative="1">
      <w:start w:val="1"/>
      <w:numFmt w:val="bullet"/>
      <w:lvlText w:val=""/>
      <w:lvlJc w:val="left"/>
      <w:pPr>
        <w:tabs>
          <w:tab w:val="num" w:pos="3600"/>
        </w:tabs>
        <w:ind w:left="3600" w:hanging="360"/>
      </w:pPr>
      <w:rPr>
        <w:rFonts w:ascii="Wingdings" w:hAnsi="Wingdings" w:hint="default"/>
      </w:rPr>
    </w:lvl>
    <w:lvl w:ilvl="5" w:tplc="B2C2357A" w:tentative="1">
      <w:start w:val="1"/>
      <w:numFmt w:val="bullet"/>
      <w:lvlText w:val=""/>
      <w:lvlJc w:val="left"/>
      <w:pPr>
        <w:tabs>
          <w:tab w:val="num" w:pos="4320"/>
        </w:tabs>
        <w:ind w:left="4320" w:hanging="360"/>
      </w:pPr>
      <w:rPr>
        <w:rFonts w:ascii="Wingdings" w:hAnsi="Wingdings" w:hint="default"/>
      </w:rPr>
    </w:lvl>
    <w:lvl w:ilvl="6" w:tplc="10469946" w:tentative="1">
      <w:start w:val="1"/>
      <w:numFmt w:val="bullet"/>
      <w:lvlText w:val=""/>
      <w:lvlJc w:val="left"/>
      <w:pPr>
        <w:tabs>
          <w:tab w:val="num" w:pos="5040"/>
        </w:tabs>
        <w:ind w:left="5040" w:hanging="360"/>
      </w:pPr>
      <w:rPr>
        <w:rFonts w:ascii="Wingdings" w:hAnsi="Wingdings" w:hint="default"/>
      </w:rPr>
    </w:lvl>
    <w:lvl w:ilvl="7" w:tplc="B5B460A6" w:tentative="1">
      <w:start w:val="1"/>
      <w:numFmt w:val="bullet"/>
      <w:lvlText w:val=""/>
      <w:lvlJc w:val="left"/>
      <w:pPr>
        <w:tabs>
          <w:tab w:val="num" w:pos="5760"/>
        </w:tabs>
        <w:ind w:left="5760" w:hanging="360"/>
      </w:pPr>
      <w:rPr>
        <w:rFonts w:ascii="Wingdings" w:hAnsi="Wingdings" w:hint="default"/>
      </w:rPr>
    </w:lvl>
    <w:lvl w:ilvl="8" w:tplc="159206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302354"/>
    <w:multiLevelType w:val="hybridMultilevel"/>
    <w:tmpl w:val="29FAA41E"/>
    <w:lvl w:ilvl="0" w:tplc="871E161A">
      <w:start w:val="1"/>
      <w:numFmt w:val="bullet"/>
      <w:lvlText w:val=""/>
      <w:lvlJc w:val="left"/>
      <w:pPr>
        <w:tabs>
          <w:tab w:val="num" w:pos="720"/>
        </w:tabs>
        <w:ind w:left="720" w:hanging="360"/>
      </w:pPr>
      <w:rPr>
        <w:rFonts w:ascii="Wingdings" w:hAnsi="Wingdings" w:hint="default"/>
      </w:rPr>
    </w:lvl>
    <w:lvl w:ilvl="1" w:tplc="4C583D94" w:tentative="1">
      <w:start w:val="1"/>
      <w:numFmt w:val="bullet"/>
      <w:lvlText w:val=""/>
      <w:lvlJc w:val="left"/>
      <w:pPr>
        <w:tabs>
          <w:tab w:val="num" w:pos="1440"/>
        </w:tabs>
        <w:ind w:left="1440" w:hanging="360"/>
      </w:pPr>
      <w:rPr>
        <w:rFonts w:ascii="Wingdings" w:hAnsi="Wingdings" w:hint="default"/>
      </w:rPr>
    </w:lvl>
    <w:lvl w:ilvl="2" w:tplc="D7DCAA68" w:tentative="1">
      <w:start w:val="1"/>
      <w:numFmt w:val="bullet"/>
      <w:lvlText w:val=""/>
      <w:lvlJc w:val="left"/>
      <w:pPr>
        <w:tabs>
          <w:tab w:val="num" w:pos="2160"/>
        </w:tabs>
        <w:ind w:left="2160" w:hanging="360"/>
      </w:pPr>
      <w:rPr>
        <w:rFonts w:ascii="Wingdings" w:hAnsi="Wingdings" w:hint="default"/>
      </w:rPr>
    </w:lvl>
    <w:lvl w:ilvl="3" w:tplc="FE80215E" w:tentative="1">
      <w:start w:val="1"/>
      <w:numFmt w:val="bullet"/>
      <w:lvlText w:val=""/>
      <w:lvlJc w:val="left"/>
      <w:pPr>
        <w:tabs>
          <w:tab w:val="num" w:pos="2880"/>
        </w:tabs>
        <w:ind w:left="2880" w:hanging="360"/>
      </w:pPr>
      <w:rPr>
        <w:rFonts w:ascii="Wingdings" w:hAnsi="Wingdings" w:hint="default"/>
      </w:rPr>
    </w:lvl>
    <w:lvl w:ilvl="4" w:tplc="5A060A24" w:tentative="1">
      <w:start w:val="1"/>
      <w:numFmt w:val="bullet"/>
      <w:lvlText w:val=""/>
      <w:lvlJc w:val="left"/>
      <w:pPr>
        <w:tabs>
          <w:tab w:val="num" w:pos="3600"/>
        </w:tabs>
        <w:ind w:left="3600" w:hanging="360"/>
      </w:pPr>
      <w:rPr>
        <w:rFonts w:ascii="Wingdings" w:hAnsi="Wingdings" w:hint="default"/>
      </w:rPr>
    </w:lvl>
    <w:lvl w:ilvl="5" w:tplc="67B4D094" w:tentative="1">
      <w:start w:val="1"/>
      <w:numFmt w:val="bullet"/>
      <w:lvlText w:val=""/>
      <w:lvlJc w:val="left"/>
      <w:pPr>
        <w:tabs>
          <w:tab w:val="num" w:pos="4320"/>
        </w:tabs>
        <w:ind w:left="4320" w:hanging="360"/>
      </w:pPr>
      <w:rPr>
        <w:rFonts w:ascii="Wingdings" w:hAnsi="Wingdings" w:hint="default"/>
      </w:rPr>
    </w:lvl>
    <w:lvl w:ilvl="6" w:tplc="6B0C40AE" w:tentative="1">
      <w:start w:val="1"/>
      <w:numFmt w:val="bullet"/>
      <w:lvlText w:val=""/>
      <w:lvlJc w:val="left"/>
      <w:pPr>
        <w:tabs>
          <w:tab w:val="num" w:pos="5040"/>
        </w:tabs>
        <w:ind w:left="5040" w:hanging="360"/>
      </w:pPr>
      <w:rPr>
        <w:rFonts w:ascii="Wingdings" w:hAnsi="Wingdings" w:hint="default"/>
      </w:rPr>
    </w:lvl>
    <w:lvl w:ilvl="7" w:tplc="CF4A04EA" w:tentative="1">
      <w:start w:val="1"/>
      <w:numFmt w:val="bullet"/>
      <w:lvlText w:val=""/>
      <w:lvlJc w:val="left"/>
      <w:pPr>
        <w:tabs>
          <w:tab w:val="num" w:pos="5760"/>
        </w:tabs>
        <w:ind w:left="5760" w:hanging="360"/>
      </w:pPr>
      <w:rPr>
        <w:rFonts w:ascii="Wingdings" w:hAnsi="Wingdings" w:hint="default"/>
      </w:rPr>
    </w:lvl>
    <w:lvl w:ilvl="8" w:tplc="C54466F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34027A"/>
    <w:multiLevelType w:val="hybridMultilevel"/>
    <w:tmpl w:val="8652936E"/>
    <w:lvl w:ilvl="0" w:tplc="7332D48E">
      <w:start w:val="1"/>
      <w:numFmt w:val="bullet"/>
      <w:lvlText w:val=""/>
      <w:lvlJc w:val="left"/>
      <w:pPr>
        <w:tabs>
          <w:tab w:val="num" w:pos="720"/>
        </w:tabs>
        <w:ind w:left="720" w:hanging="360"/>
      </w:pPr>
      <w:rPr>
        <w:rFonts w:ascii="Wingdings" w:hAnsi="Wingdings" w:hint="default"/>
      </w:rPr>
    </w:lvl>
    <w:lvl w:ilvl="1" w:tplc="E5208724" w:tentative="1">
      <w:start w:val="1"/>
      <w:numFmt w:val="bullet"/>
      <w:lvlText w:val=""/>
      <w:lvlJc w:val="left"/>
      <w:pPr>
        <w:tabs>
          <w:tab w:val="num" w:pos="1440"/>
        </w:tabs>
        <w:ind w:left="1440" w:hanging="360"/>
      </w:pPr>
      <w:rPr>
        <w:rFonts w:ascii="Wingdings" w:hAnsi="Wingdings" w:hint="default"/>
      </w:rPr>
    </w:lvl>
    <w:lvl w:ilvl="2" w:tplc="18E8DADA" w:tentative="1">
      <w:start w:val="1"/>
      <w:numFmt w:val="bullet"/>
      <w:lvlText w:val=""/>
      <w:lvlJc w:val="left"/>
      <w:pPr>
        <w:tabs>
          <w:tab w:val="num" w:pos="2160"/>
        </w:tabs>
        <w:ind w:left="2160" w:hanging="360"/>
      </w:pPr>
      <w:rPr>
        <w:rFonts w:ascii="Wingdings" w:hAnsi="Wingdings" w:hint="default"/>
      </w:rPr>
    </w:lvl>
    <w:lvl w:ilvl="3" w:tplc="83641AC8" w:tentative="1">
      <w:start w:val="1"/>
      <w:numFmt w:val="bullet"/>
      <w:lvlText w:val=""/>
      <w:lvlJc w:val="left"/>
      <w:pPr>
        <w:tabs>
          <w:tab w:val="num" w:pos="2880"/>
        </w:tabs>
        <w:ind w:left="2880" w:hanging="360"/>
      </w:pPr>
      <w:rPr>
        <w:rFonts w:ascii="Wingdings" w:hAnsi="Wingdings" w:hint="default"/>
      </w:rPr>
    </w:lvl>
    <w:lvl w:ilvl="4" w:tplc="E9CE27AA" w:tentative="1">
      <w:start w:val="1"/>
      <w:numFmt w:val="bullet"/>
      <w:lvlText w:val=""/>
      <w:lvlJc w:val="left"/>
      <w:pPr>
        <w:tabs>
          <w:tab w:val="num" w:pos="3600"/>
        </w:tabs>
        <w:ind w:left="3600" w:hanging="360"/>
      </w:pPr>
      <w:rPr>
        <w:rFonts w:ascii="Wingdings" w:hAnsi="Wingdings" w:hint="default"/>
      </w:rPr>
    </w:lvl>
    <w:lvl w:ilvl="5" w:tplc="24C27728" w:tentative="1">
      <w:start w:val="1"/>
      <w:numFmt w:val="bullet"/>
      <w:lvlText w:val=""/>
      <w:lvlJc w:val="left"/>
      <w:pPr>
        <w:tabs>
          <w:tab w:val="num" w:pos="4320"/>
        </w:tabs>
        <w:ind w:left="4320" w:hanging="360"/>
      </w:pPr>
      <w:rPr>
        <w:rFonts w:ascii="Wingdings" w:hAnsi="Wingdings" w:hint="default"/>
      </w:rPr>
    </w:lvl>
    <w:lvl w:ilvl="6" w:tplc="D54A29E0" w:tentative="1">
      <w:start w:val="1"/>
      <w:numFmt w:val="bullet"/>
      <w:lvlText w:val=""/>
      <w:lvlJc w:val="left"/>
      <w:pPr>
        <w:tabs>
          <w:tab w:val="num" w:pos="5040"/>
        </w:tabs>
        <w:ind w:left="5040" w:hanging="360"/>
      </w:pPr>
      <w:rPr>
        <w:rFonts w:ascii="Wingdings" w:hAnsi="Wingdings" w:hint="default"/>
      </w:rPr>
    </w:lvl>
    <w:lvl w:ilvl="7" w:tplc="CD105B92" w:tentative="1">
      <w:start w:val="1"/>
      <w:numFmt w:val="bullet"/>
      <w:lvlText w:val=""/>
      <w:lvlJc w:val="left"/>
      <w:pPr>
        <w:tabs>
          <w:tab w:val="num" w:pos="5760"/>
        </w:tabs>
        <w:ind w:left="5760" w:hanging="360"/>
      </w:pPr>
      <w:rPr>
        <w:rFonts w:ascii="Wingdings" w:hAnsi="Wingdings" w:hint="default"/>
      </w:rPr>
    </w:lvl>
    <w:lvl w:ilvl="8" w:tplc="6AF2387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C25EB9"/>
    <w:multiLevelType w:val="hybridMultilevel"/>
    <w:tmpl w:val="47307F3E"/>
    <w:lvl w:ilvl="0" w:tplc="D5DC04D6">
      <w:start w:val="1"/>
      <w:numFmt w:val="bullet"/>
      <w:lvlText w:val="•"/>
      <w:lvlJc w:val="left"/>
      <w:pPr>
        <w:tabs>
          <w:tab w:val="num" w:pos="720"/>
        </w:tabs>
        <w:ind w:left="720" w:hanging="360"/>
      </w:pPr>
      <w:rPr>
        <w:rFonts w:ascii="Times New Roman" w:hAnsi="Times New Roman" w:hint="default"/>
      </w:rPr>
    </w:lvl>
    <w:lvl w:ilvl="1" w:tplc="FA2E78F2" w:tentative="1">
      <w:start w:val="1"/>
      <w:numFmt w:val="bullet"/>
      <w:lvlText w:val="•"/>
      <w:lvlJc w:val="left"/>
      <w:pPr>
        <w:tabs>
          <w:tab w:val="num" w:pos="1440"/>
        </w:tabs>
        <w:ind w:left="1440" w:hanging="360"/>
      </w:pPr>
      <w:rPr>
        <w:rFonts w:ascii="Times New Roman" w:hAnsi="Times New Roman" w:hint="default"/>
      </w:rPr>
    </w:lvl>
    <w:lvl w:ilvl="2" w:tplc="71703268" w:tentative="1">
      <w:start w:val="1"/>
      <w:numFmt w:val="bullet"/>
      <w:lvlText w:val="•"/>
      <w:lvlJc w:val="left"/>
      <w:pPr>
        <w:tabs>
          <w:tab w:val="num" w:pos="2160"/>
        </w:tabs>
        <w:ind w:left="2160" w:hanging="360"/>
      </w:pPr>
      <w:rPr>
        <w:rFonts w:ascii="Times New Roman" w:hAnsi="Times New Roman" w:hint="default"/>
      </w:rPr>
    </w:lvl>
    <w:lvl w:ilvl="3" w:tplc="50F88A94" w:tentative="1">
      <w:start w:val="1"/>
      <w:numFmt w:val="bullet"/>
      <w:lvlText w:val="•"/>
      <w:lvlJc w:val="left"/>
      <w:pPr>
        <w:tabs>
          <w:tab w:val="num" w:pos="2880"/>
        </w:tabs>
        <w:ind w:left="2880" w:hanging="360"/>
      </w:pPr>
      <w:rPr>
        <w:rFonts w:ascii="Times New Roman" w:hAnsi="Times New Roman" w:hint="default"/>
      </w:rPr>
    </w:lvl>
    <w:lvl w:ilvl="4" w:tplc="DD50CF5C" w:tentative="1">
      <w:start w:val="1"/>
      <w:numFmt w:val="bullet"/>
      <w:lvlText w:val="•"/>
      <w:lvlJc w:val="left"/>
      <w:pPr>
        <w:tabs>
          <w:tab w:val="num" w:pos="3600"/>
        </w:tabs>
        <w:ind w:left="3600" w:hanging="360"/>
      </w:pPr>
      <w:rPr>
        <w:rFonts w:ascii="Times New Roman" w:hAnsi="Times New Roman" w:hint="default"/>
      </w:rPr>
    </w:lvl>
    <w:lvl w:ilvl="5" w:tplc="798A1402" w:tentative="1">
      <w:start w:val="1"/>
      <w:numFmt w:val="bullet"/>
      <w:lvlText w:val="•"/>
      <w:lvlJc w:val="left"/>
      <w:pPr>
        <w:tabs>
          <w:tab w:val="num" w:pos="4320"/>
        </w:tabs>
        <w:ind w:left="4320" w:hanging="360"/>
      </w:pPr>
      <w:rPr>
        <w:rFonts w:ascii="Times New Roman" w:hAnsi="Times New Roman" w:hint="default"/>
      </w:rPr>
    </w:lvl>
    <w:lvl w:ilvl="6" w:tplc="13064554" w:tentative="1">
      <w:start w:val="1"/>
      <w:numFmt w:val="bullet"/>
      <w:lvlText w:val="•"/>
      <w:lvlJc w:val="left"/>
      <w:pPr>
        <w:tabs>
          <w:tab w:val="num" w:pos="5040"/>
        </w:tabs>
        <w:ind w:left="5040" w:hanging="360"/>
      </w:pPr>
      <w:rPr>
        <w:rFonts w:ascii="Times New Roman" w:hAnsi="Times New Roman" w:hint="default"/>
      </w:rPr>
    </w:lvl>
    <w:lvl w:ilvl="7" w:tplc="3D1CA664" w:tentative="1">
      <w:start w:val="1"/>
      <w:numFmt w:val="bullet"/>
      <w:lvlText w:val="•"/>
      <w:lvlJc w:val="left"/>
      <w:pPr>
        <w:tabs>
          <w:tab w:val="num" w:pos="5760"/>
        </w:tabs>
        <w:ind w:left="5760" w:hanging="360"/>
      </w:pPr>
      <w:rPr>
        <w:rFonts w:ascii="Times New Roman" w:hAnsi="Times New Roman" w:hint="default"/>
      </w:rPr>
    </w:lvl>
    <w:lvl w:ilvl="8" w:tplc="BD920CA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C582E34"/>
    <w:multiLevelType w:val="hybridMultilevel"/>
    <w:tmpl w:val="87402E2C"/>
    <w:lvl w:ilvl="0" w:tplc="ADF411DA">
      <w:start w:val="1"/>
      <w:numFmt w:val="bullet"/>
      <w:lvlText w:val=""/>
      <w:lvlJc w:val="left"/>
      <w:pPr>
        <w:tabs>
          <w:tab w:val="num" w:pos="720"/>
        </w:tabs>
        <w:ind w:left="720" w:hanging="360"/>
      </w:pPr>
      <w:rPr>
        <w:rFonts w:ascii="Wingdings" w:hAnsi="Wingdings" w:hint="default"/>
      </w:rPr>
    </w:lvl>
    <w:lvl w:ilvl="1" w:tplc="2FD2EF1E" w:tentative="1">
      <w:start w:val="1"/>
      <w:numFmt w:val="bullet"/>
      <w:lvlText w:val=""/>
      <w:lvlJc w:val="left"/>
      <w:pPr>
        <w:tabs>
          <w:tab w:val="num" w:pos="1440"/>
        </w:tabs>
        <w:ind w:left="1440" w:hanging="360"/>
      </w:pPr>
      <w:rPr>
        <w:rFonts w:ascii="Wingdings" w:hAnsi="Wingdings" w:hint="default"/>
      </w:rPr>
    </w:lvl>
    <w:lvl w:ilvl="2" w:tplc="DB7C9C10" w:tentative="1">
      <w:start w:val="1"/>
      <w:numFmt w:val="bullet"/>
      <w:lvlText w:val=""/>
      <w:lvlJc w:val="left"/>
      <w:pPr>
        <w:tabs>
          <w:tab w:val="num" w:pos="2160"/>
        </w:tabs>
        <w:ind w:left="2160" w:hanging="360"/>
      </w:pPr>
      <w:rPr>
        <w:rFonts w:ascii="Wingdings" w:hAnsi="Wingdings" w:hint="default"/>
      </w:rPr>
    </w:lvl>
    <w:lvl w:ilvl="3" w:tplc="7958BD28" w:tentative="1">
      <w:start w:val="1"/>
      <w:numFmt w:val="bullet"/>
      <w:lvlText w:val=""/>
      <w:lvlJc w:val="left"/>
      <w:pPr>
        <w:tabs>
          <w:tab w:val="num" w:pos="2880"/>
        </w:tabs>
        <w:ind w:left="2880" w:hanging="360"/>
      </w:pPr>
      <w:rPr>
        <w:rFonts w:ascii="Wingdings" w:hAnsi="Wingdings" w:hint="default"/>
      </w:rPr>
    </w:lvl>
    <w:lvl w:ilvl="4" w:tplc="534E6AFE" w:tentative="1">
      <w:start w:val="1"/>
      <w:numFmt w:val="bullet"/>
      <w:lvlText w:val=""/>
      <w:lvlJc w:val="left"/>
      <w:pPr>
        <w:tabs>
          <w:tab w:val="num" w:pos="3600"/>
        </w:tabs>
        <w:ind w:left="3600" w:hanging="360"/>
      </w:pPr>
      <w:rPr>
        <w:rFonts w:ascii="Wingdings" w:hAnsi="Wingdings" w:hint="default"/>
      </w:rPr>
    </w:lvl>
    <w:lvl w:ilvl="5" w:tplc="070A568A" w:tentative="1">
      <w:start w:val="1"/>
      <w:numFmt w:val="bullet"/>
      <w:lvlText w:val=""/>
      <w:lvlJc w:val="left"/>
      <w:pPr>
        <w:tabs>
          <w:tab w:val="num" w:pos="4320"/>
        </w:tabs>
        <w:ind w:left="4320" w:hanging="360"/>
      </w:pPr>
      <w:rPr>
        <w:rFonts w:ascii="Wingdings" w:hAnsi="Wingdings" w:hint="default"/>
      </w:rPr>
    </w:lvl>
    <w:lvl w:ilvl="6" w:tplc="68584D5A" w:tentative="1">
      <w:start w:val="1"/>
      <w:numFmt w:val="bullet"/>
      <w:lvlText w:val=""/>
      <w:lvlJc w:val="left"/>
      <w:pPr>
        <w:tabs>
          <w:tab w:val="num" w:pos="5040"/>
        </w:tabs>
        <w:ind w:left="5040" w:hanging="360"/>
      </w:pPr>
      <w:rPr>
        <w:rFonts w:ascii="Wingdings" w:hAnsi="Wingdings" w:hint="default"/>
      </w:rPr>
    </w:lvl>
    <w:lvl w:ilvl="7" w:tplc="D812B588" w:tentative="1">
      <w:start w:val="1"/>
      <w:numFmt w:val="bullet"/>
      <w:lvlText w:val=""/>
      <w:lvlJc w:val="left"/>
      <w:pPr>
        <w:tabs>
          <w:tab w:val="num" w:pos="5760"/>
        </w:tabs>
        <w:ind w:left="5760" w:hanging="360"/>
      </w:pPr>
      <w:rPr>
        <w:rFonts w:ascii="Wingdings" w:hAnsi="Wingdings" w:hint="default"/>
      </w:rPr>
    </w:lvl>
    <w:lvl w:ilvl="8" w:tplc="A446B08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382993"/>
    <w:multiLevelType w:val="hybridMultilevel"/>
    <w:tmpl w:val="2AB4989E"/>
    <w:lvl w:ilvl="0" w:tplc="730E61A6">
      <w:start w:val="1"/>
      <w:numFmt w:val="bullet"/>
      <w:lvlText w:val=""/>
      <w:lvlJc w:val="left"/>
      <w:pPr>
        <w:tabs>
          <w:tab w:val="num" w:pos="720"/>
        </w:tabs>
        <w:ind w:left="720" w:hanging="360"/>
      </w:pPr>
      <w:rPr>
        <w:rFonts w:ascii="Wingdings" w:hAnsi="Wingdings" w:hint="default"/>
      </w:rPr>
    </w:lvl>
    <w:lvl w:ilvl="1" w:tplc="9B302868" w:tentative="1">
      <w:start w:val="1"/>
      <w:numFmt w:val="bullet"/>
      <w:lvlText w:val=""/>
      <w:lvlJc w:val="left"/>
      <w:pPr>
        <w:tabs>
          <w:tab w:val="num" w:pos="1440"/>
        </w:tabs>
        <w:ind w:left="1440" w:hanging="360"/>
      </w:pPr>
      <w:rPr>
        <w:rFonts w:ascii="Wingdings" w:hAnsi="Wingdings" w:hint="default"/>
      </w:rPr>
    </w:lvl>
    <w:lvl w:ilvl="2" w:tplc="8266F744" w:tentative="1">
      <w:start w:val="1"/>
      <w:numFmt w:val="bullet"/>
      <w:lvlText w:val=""/>
      <w:lvlJc w:val="left"/>
      <w:pPr>
        <w:tabs>
          <w:tab w:val="num" w:pos="2160"/>
        </w:tabs>
        <w:ind w:left="2160" w:hanging="360"/>
      </w:pPr>
      <w:rPr>
        <w:rFonts w:ascii="Wingdings" w:hAnsi="Wingdings" w:hint="default"/>
      </w:rPr>
    </w:lvl>
    <w:lvl w:ilvl="3" w:tplc="8C66A248" w:tentative="1">
      <w:start w:val="1"/>
      <w:numFmt w:val="bullet"/>
      <w:lvlText w:val=""/>
      <w:lvlJc w:val="left"/>
      <w:pPr>
        <w:tabs>
          <w:tab w:val="num" w:pos="2880"/>
        </w:tabs>
        <w:ind w:left="2880" w:hanging="360"/>
      </w:pPr>
      <w:rPr>
        <w:rFonts w:ascii="Wingdings" w:hAnsi="Wingdings" w:hint="default"/>
      </w:rPr>
    </w:lvl>
    <w:lvl w:ilvl="4" w:tplc="2982B29C" w:tentative="1">
      <w:start w:val="1"/>
      <w:numFmt w:val="bullet"/>
      <w:lvlText w:val=""/>
      <w:lvlJc w:val="left"/>
      <w:pPr>
        <w:tabs>
          <w:tab w:val="num" w:pos="3600"/>
        </w:tabs>
        <w:ind w:left="3600" w:hanging="360"/>
      </w:pPr>
      <w:rPr>
        <w:rFonts w:ascii="Wingdings" w:hAnsi="Wingdings" w:hint="default"/>
      </w:rPr>
    </w:lvl>
    <w:lvl w:ilvl="5" w:tplc="958CB9BC" w:tentative="1">
      <w:start w:val="1"/>
      <w:numFmt w:val="bullet"/>
      <w:lvlText w:val=""/>
      <w:lvlJc w:val="left"/>
      <w:pPr>
        <w:tabs>
          <w:tab w:val="num" w:pos="4320"/>
        </w:tabs>
        <w:ind w:left="4320" w:hanging="360"/>
      </w:pPr>
      <w:rPr>
        <w:rFonts w:ascii="Wingdings" w:hAnsi="Wingdings" w:hint="default"/>
      </w:rPr>
    </w:lvl>
    <w:lvl w:ilvl="6" w:tplc="DAC4237C" w:tentative="1">
      <w:start w:val="1"/>
      <w:numFmt w:val="bullet"/>
      <w:lvlText w:val=""/>
      <w:lvlJc w:val="left"/>
      <w:pPr>
        <w:tabs>
          <w:tab w:val="num" w:pos="5040"/>
        </w:tabs>
        <w:ind w:left="5040" w:hanging="360"/>
      </w:pPr>
      <w:rPr>
        <w:rFonts w:ascii="Wingdings" w:hAnsi="Wingdings" w:hint="default"/>
      </w:rPr>
    </w:lvl>
    <w:lvl w:ilvl="7" w:tplc="A156EE02" w:tentative="1">
      <w:start w:val="1"/>
      <w:numFmt w:val="bullet"/>
      <w:lvlText w:val=""/>
      <w:lvlJc w:val="left"/>
      <w:pPr>
        <w:tabs>
          <w:tab w:val="num" w:pos="5760"/>
        </w:tabs>
        <w:ind w:left="5760" w:hanging="360"/>
      </w:pPr>
      <w:rPr>
        <w:rFonts w:ascii="Wingdings" w:hAnsi="Wingdings" w:hint="default"/>
      </w:rPr>
    </w:lvl>
    <w:lvl w:ilvl="8" w:tplc="563A4B0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B3769C"/>
    <w:multiLevelType w:val="hybridMultilevel"/>
    <w:tmpl w:val="454278FA"/>
    <w:lvl w:ilvl="0" w:tplc="2AA08448">
      <w:numFmt w:val="bullet"/>
      <w:lvlText w:val=""/>
      <w:lvlJc w:val="left"/>
      <w:pPr>
        <w:ind w:left="720" w:hanging="360"/>
      </w:pPr>
      <w:rPr>
        <w:rFonts w:ascii="Symbol" w:eastAsiaTheme="minorHAnsi" w:hAnsi="Symbol" w:cstheme="majorHAns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26"/>
  </w:num>
  <w:num w:numId="4">
    <w:abstractNumId w:val="14"/>
  </w:num>
  <w:num w:numId="5">
    <w:abstractNumId w:val="12"/>
  </w:num>
  <w:num w:numId="6">
    <w:abstractNumId w:val="7"/>
  </w:num>
  <w:num w:numId="7">
    <w:abstractNumId w:val="11"/>
  </w:num>
  <w:num w:numId="8">
    <w:abstractNumId w:val="22"/>
  </w:num>
  <w:num w:numId="9">
    <w:abstractNumId w:val="17"/>
  </w:num>
  <w:num w:numId="10">
    <w:abstractNumId w:val="10"/>
  </w:num>
  <w:num w:numId="11">
    <w:abstractNumId w:val="21"/>
  </w:num>
  <w:num w:numId="12">
    <w:abstractNumId w:val="28"/>
  </w:num>
  <w:num w:numId="13">
    <w:abstractNumId w:val="13"/>
  </w:num>
  <w:num w:numId="14">
    <w:abstractNumId w:val="0"/>
  </w:num>
  <w:num w:numId="15">
    <w:abstractNumId w:val="2"/>
  </w:num>
  <w:num w:numId="16">
    <w:abstractNumId w:val="18"/>
  </w:num>
  <w:num w:numId="17">
    <w:abstractNumId w:val="16"/>
  </w:num>
  <w:num w:numId="18">
    <w:abstractNumId w:val="24"/>
  </w:num>
  <w:num w:numId="19">
    <w:abstractNumId w:val="23"/>
  </w:num>
  <w:num w:numId="20">
    <w:abstractNumId w:val="15"/>
  </w:num>
  <w:num w:numId="21">
    <w:abstractNumId w:val="3"/>
  </w:num>
  <w:num w:numId="22">
    <w:abstractNumId w:val="8"/>
  </w:num>
  <w:num w:numId="23">
    <w:abstractNumId w:val="20"/>
  </w:num>
  <w:num w:numId="24">
    <w:abstractNumId w:val="29"/>
  </w:num>
  <w:num w:numId="25">
    <w:abstractNumId w:val="19"/>
  </w:num>
  <w:num w:numId="26">
    <w:abstractNumId w:val="5"/>
  </w:num>
  <w:num w:numId="27">
    <w:abstractNumId w:val="25"/>
  </w:num>
  <w:num w:numId="28">
    <w:abstractNumId w:val="6"/>
  </w:num>
  <w:num w:numId="29">
    <w:abstractNumId w:val="9"/>
  </w:num>
  <w:num w:numId="30">
    <w:abstractNumId w:val="3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E3E"/>
    <w:rsid w:val="00003BF1"/>
    <w:rsid w:val="0002244F"/>
    <w:rsid w:val="00051CC4"/>
    <w:rsid w:val="00065C7D"/>
    <w:rsid w:val="000C5D84"/>
    <w:rsid w:val="000E69A8"/>
    <w:rsid w:val="00143191"/>
    <w:rsid w:val="00145423"/>
    <w:rsid w:val="001B7E3E"/>
    <w:rsid w:val="001D79BB"/>
    <w:rsid w:val="00266547"/>
    <w:rsid w:val="0029433E"/>
    <w:rsid w:val="002F3A0F"/>
    <w:rsid w:val="00307799"/>
    <w:rsid w:val="003470AC"/>
    <w:rsid w:val="00360B25"/>
    <w:rsid w:val="003A5793"/>
    <w:rsid w:val="0040696B"/>
    <w:rsid w:val="00441F9C"/>
    <w:rsid w:val="004511E6"/>
    <w:rsid w:val="00476412"/>
    <w:rsid w:val="004C1D3A"/>
    <w:rsid w:val="005515C1"/>
    <w:rsid w:val="00666BFE"/>
    <w:rsid w:val="00671035"/>
    <w:rsid w:val="00683DE8"/>
    <w:rsid w:val="0069135F"/>
    <w:rsid w:val="006A0299"/>
    <w:rsid w:val="00735BA4"/>
    <w:rsid w:val="007728D5"/>
    <w:rsid w:val="007B09BF"/>
    <w:rsid w:val="007D32F7"/>
    <w:rsid w:val="00802B17"/>
    <w:rsid w:val="00814B4B"/>
    <w:rsid w:val="00855FD3"/>
    <w:rsid w:val="00865687"/>
    <w:rsid w:val="00955D17"/>
    <w:rsid w:val="009B5146"/>
    <w:rsid w:val="00A72F37"/>
    <w:rsid w:val="00A923E8"/>
    <w:rsid w:val="00B43E23"/>
    <w:rsid w:val="00BA4013"/>
    <w:rsid w:val="00C15E86"/>
    <w:rsid w:val="00C30B10"/>
    <w:rsid w:val="00D42766"/>
    <w:rsid w:val="00D6464A"/>
    <w:rsid w:val="00D77ECE"/>
    <w:rsid w:val="00D92775"/>
    <w:rsid w:val="00DA46CB"/>
    <w:rsid w:val="00DB4651"/>
    <w:rsid w:val="00DC369B"/>
    <w:rsid w:val="00E611BC"/>
    <w:rsid w:val="00E75B71"/>
    <w:rsid w:val="00EC0B43"/>
    <w:rsid w:val="00ED1D36"/>
    <w:rsid w:val="00EF61CB"/>
    <w:rsid w:val="00F45466"/>
    <w:rsid w:val="00F862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FB711-15E5-4E9F-A4CA-5BC1C2E8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7E3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9433E"/>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441F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1F9C"/>
  </w:style>
  <w:style w:type="paragraph" w:styleId="Piedepgina">
    <w:name w:val="footer"/>
    <w:basedOn w:val="Normal"/>
    <w:link w:val="PiedepginaCar"/>
    <w:uiPriority w:val="99"/>
    <w:unhideWhenUsed/>
    <w:rsid w:val="00441F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8354">
      <w:bodyDiv w:val="1"/>
      <w:marLeft w:val="0"/>
      <w:marRight w:val="0"/>
      <w:marTop w:val="0"/>
      <w:marBottom w:val="0"/>
      <w:divBdr>
        <w:top w:val="none" w:sz="0" w:space="0" w:color="auto"/>
        <w:left w:val="none" w:sz="0" w:space="0" w:color="auto"/>
        <w:bottom w:val="none" w:sz="0" w:space="0" w:color="auto"/>
        <w:right w:val="none" w:sz="0" w:space="0" w:color="auto"/>
      </w:divBdr>
      <w:divsChild>
        <w:div w:id="1602687839">
          <w:marLeft w:val="446"/>
          <w:marRight w:val="0"/>
          <w:marTop w:val="0"/>
          <w:marBottom w:val="0"/>
          <w:divBdr>
            <w:top w:val="none" w:sz="0" w:space="0" w:color="auto"/>
            <w:left w:val="none" w:sz="0" w:space="0" w:color="auto"/>
            <w:bottom w:val="none" w:sz="0" w:space="0" w:color="auto"/>
            <w:right w:val="none" w:sz="0" w:space="0" w:color="auto"/>
          </w:divBdr>
        </w:div>
        <w:div w:id="957030627">
          <w:marLeft w:val="446"/>
          <w:marRight w:val="0"/>
          <w:marTop w:val="0"/>
          <w:marBottom w:val="0"/>
          <w:divBdr>
            <w:top w:val="none" w:sz="0" w:space="0" w:color="auto"/>
            <w:left w:val="none" w:sz="0" w:space="0" w:color="auto"/>
            <w:bottom w:val="none" w:sz="0" w:space="0" w:color="auto"/>
            <w:right w:val="none" w:sz="0" w:space="0" w:color="auto"/>
          </w:divBdr>
        </w:div>
        <w:div w:id="2087334490">
          <w:marLeft w:val="446"/>
          <w:marRight w:val="0"/>
          <w:marTop w:val="0"/>
          <w:marBottom w:val="0"/>
          <w:divBdr>
            <w:top w:val="none" w:sz="0" w:space="0" w:color="auto"/>
            <w:left w:val="none" w:sz="0" w:space="0" w:color="auto"/>
            <w:bottom w:val="none" w:sz="0" w:space="0" w:color="auto"/>
            <w:right w:val="none" w:sz="0" w:space="0" w:color="auto"/>
          </w:divBdr>
        </w:div>
        <w:div w:id="400325850">
          <w:marLeft w:val="446"/>
          <w:marRight w:val="0"/>
          <w:marTop w:val="0"/>
          <w:marBottom w:val="0"/>
          <w:divBdr>
            <w:top w:val="none" w:sz="0" w:space="0" w:color="auto"/>
            <w:left w:val="none" w:sz="0" w:space="0" w:color="auto"/>
            <w:bottom w:val="none" w:sz="0" w:space="0" w:color="auto"/>
            <w:right w:val="none" w:sz="0" w:space="0" w:color="auto"/>
          </w:divBdr>
        </w:div>
      </w:divsChild>
    </w:div>
    <w:div w:id="272907567">
      <w:bodyDiv w:val="1"/>
      <w:marLeft w:val="0"/>
      <w:marRight w:val="0"/>
      <w:marTop w:val="0"/>
      <w:marBottom w:val="0"/>
      <w:divBdr>
        <w:top w:val="none" w:sz="0" w:space="0" w:color="auto"/>
        <w:left w:val="none" w:sz="0" w:space="0" w:color="auto"/>
        <w:bottom w:val="none" w:sz="0" w:space="0" w:color="auto"/>
        <w:right w:val="none" w:sz="0" w:space="0" w:color="auto"/>
      </w:divBdr>
      <w:divsChild>
        <w:div w:id="402263949">
          <w:marLeft w:val="547"/>
          <w:marRight w:val="0"/>
          <w:marTop w:val="0"/>
          <w:marBottom w:val="0"/>
          <w:divBdr>
            <w:top w:val="none" w:sz="0" w:space="0" w:color="auto"/>
            <w:left w:val="none" w:sz="0" w:space="0" w:color="auto"/>
            <w:bottom w:val="none" w:sz="0" w:space="0" w:color="auto"/>
            <w:right w:val="none" w:sz="0" w:space="0" w:color="auto"/>
          </w:divBdr>
        </w:div>
      </w:divsChild>
    </w:div>
    <w:div w:id="397440301">
      <w:bodyDiv w:val="1"/>
      <w:marLeft w:val="0"/>
      <w:marRight w:val="0"/>
      <w:marTop w:val="0"/>
      <w:marBottom w:val="0"/>
      <w:divBdr>
        <w:top w:val="none" w:sz="0" w:space="0" w:color="auto"/>
        <w:left w:val="none" w:sz="0" w:space="0" w:color="auto"/>
        <w:bottom w:val="none" w:sz="0" w:space="0" w:color="auto"/>
        <w:right w:val="none" w:sz="0" w:space="0" w:color="auto"/>
      </w:divBdr>
    </w:div>
    <w:div w:id="401219336">
      <w:bodyDiv w:val="1"/>
      <w:marLeft w:val="0"/>
      <w:marRight w:val="0"/>
      <w:marTop w:val="0"/>
      <w:marBottom w:val="0"/>
      <w:divBdr>
        <w:top w:val="none" w:sz="0" w:space="0" w:color="auto"/>
        <w:left w:val="none" w:sz="0" w:space="0" w:color="auto"/>
        <w:bottom w:val="none" w:sz="0" w:space="0" w:color="auto"/>
        <w:right w:val="none" w:sz="0" w:space="0" w:color="auto"/>
      </w:divBdr>
    </w:div>
    <w:div w:id="748770566">
      <w:bodyDiv w:val="1"/>
      <w:marLeft w:val="0"/>
      <w:marRight w:val="0"/>
      <w:marTop w:val="0"/>
      <w:marBottom w:val="0"/>
      <w:divBdr>
        <w:top w:val="none" w:sz="0" w:space="0" w:color="auto"/>
        <w:left w:val="none" w:sz="0" w:space="0" w:color="auto"/>
        <w:bottom w:val="none" w:sz="0" w:space="0" w:color="auto"/>
        <w:right w:val="none" w:sz="0" w:space="0" w:color="auto"/>
      </w:divBdr>
    </w:div>
    <w:div w:id="843400290">
      <w:bodyDiv w:val="1"/>
      <w:marLeft w:val="0"/>
      <w:marRight w:val="0"/>
      <w:marTop w:val="0"/>
      <w:marBottom w:val="0"/>
      <w:divBdr>
        <w:top w:val="none" w:sz="0" w:space="0" w:color="auto"/>
        <w:left w:val="none" w:sz="0" w:space="0" w:color="auto"/>
        <w:bottom w:val="none" w:sz="0" w:space="0" w:color="auto"/>
        <w:right w:val="none" w:sz="0" w:space="0" w:color="auto"/>
      </w:divBdr>
    </w:div>
    <w:div w:id="926618417">
      <w:bodyDiv w:val="1"/>
      <w:marLeft w:val="0"/>
      <w:marRight w:val="0"/>
      <w:marTop w:val="0"/>
      <w:marBottom w:val="0"/>
      <w:divBdr>
        <w:top w:val="none" w:sz="0" w:space="0" w:color="auto"/>
        <w:left w:val="none" w:sz="0" w:space="0" w:color="auto"/>
        <w:bottom w:val="none" w:sz="0" w:space="0" w:color="auto"/>
        <w:right w:val="none" w:sz="0" w:space="0" w:color="auto"/>
      </w:divBdr>
      <w:divsChild>
        <w:div w:id="1308826003">
          <w:marLeft w:val="547"/>
          <w:marRight w:val="0"/>
          <w:marTop w:val="0"/>
          <w:marBottom w:val="0"/>
          <w:divBdr>
            <w:top w:val="none" w:sz="0" w:space="0" w:color="auto"/>
            <w:left w:val="none" w:sz="0" w:space="0" w:color="auto"/>
            <w:bottom w:val="none" w:sz="0" w:space="0" w:color="auto"/>
            <w:right w:val="none" w:sz="0" w:space="0" w:color="auto"/>
          </w:divBdr>
        </w:div>
      </w:divsChild>
    </w:div>
    <w:div w:id="1388526594">
      <w:bodyDiv w:val="1"/>
      <w:marLeft w:val="0"/>
      <w:marRight w:val="0"/>
      <w:marTop w:val="0"/>
      <w:marBottom w:val="0"/>
      <w:divBdr>
        <w:top w:val="none" w:sz="0" w:space="0" w:color="auto"/>
        <w:left w:val="none" w:sz="0" w:space="0" w:color="auto"/>
        <w:bottom w:val="none" w:sz="0" w:space="0" w:color="auto"/>
        <w:right w:val="none" w:sz="0" w:space="0" w:color="auto"/>
      </w:divBdr>
    </w:div>
    <w:div w:id="1469935965">
      <w:bodyDiv w:val="1"/>
      <w:marLeft w:val="0"/>
      <w:marRight w:val="0"/>
      <w:marTop w:val="0"/>
      <w:marBottom w:val="0"/>
      <w:divBdr>
        <w:top w:val="none" w:sz="0" w:space="0" w:color="auto"/>
        <w:left w:val="none" w:sz="0" w:space="0" w:color="auto"/>
        <w:bottom w:val="none" w:sz="0" w:space="0" w:color="auto"/>
        <w:right w:val="none" w:sz="0" w:space="0" w:color="auto"/>
      </w:divBdr>
    </w:div>
    <w:div w:id="1517690388">
      <w:bodyDiv w:val="1"/>
      <w:marLeft w:val="0"/>
      <w:marRight w:val="0"/>
      <w:marTop w:val="0"/>
      <w:marBottom w:val="0"/>
      <w:divBdr>
        <w:top w:val="none" w:sz="0" w:space="0" w:color="auto"/>
        <w:left w:val="none" w:sz="0" w:space="0" w:color="auto"/>
        <w:bottom w:val="none" w:sz="0" w:space="0" w:color="auto"/>
        <w:right w:val="none" w:sz="0" w:space="0" w:color="auto"/>
      </w:divBdr>
    </w:div>
    <w:div w:id="1598757045">
      <w:bodyDiv w:val="1"/>
      <w:marLeft w:val="0"/>
      <w:marRight w:val="0"/>
      <w:marTop w:val="0"/>
      <w:marBottom w:val="0"/>
      <w:divBdr>
        <w:top w:val="none" w:sz="0" w:space="0" w:color="auto"/>
        <w:left w:val="none" w:sz="0" w:space="0" w:color="auto"/>
        <w:bottom w:val="none" w:sz="0" w:space="0" w:color="auto"/>
        <w:right w:val="none" w:sz="0" w:space="0" w:color="auto"/>
      </w:divBdr>
      <w:divsChild>
        <w:div w:id="818696288">
          <w:marLeft w:val="446"/>
          <w:marRight w:val="0"/>
          <w:marTop w:val="0"/>
          <w:marBottom w:val="0"/>
          <w:divBdr>
            <w:top w:val="none" w:sz="0" w:space="0" w:color="auto"/>
            <w:left w:val="none" w:sz="0" w:space="0" w:color="auto"/>
            <w:bottom w:val="none" w:sz="0" w:space="0" w:color="auto"/>
            <w:right w:val="none" w:sz="0" w:space="0" w:color="auto"/>
          </w:divBdr>
        </w:div>
        <w:div w:id="1240552409">
          <w:marLeft w:val="446"/>
          <w:marRight w:val="0"/>
          <w:marTop w:val="0"/>
          <w:marBottom w:val="0"/>
          <w:divBdr>
            <w:top w:val="none" w:sz="0" w:space="0" w:color="auto"/>
            <w:left w:val="none" w:sz="0" w:space="0" w:color="auto"/>
            <w:bottom w:val="none" w:sz="0" w:space="0" w:color="auto"/>
            <w:right w:val="none" w:sz="0" w:space="0" w:color="auto"/>
          </w:divBdr>
        </w:div>
        <w:div w:id="1903976657">
          <w:marLeft w:val="446"/>
          <w:marRight w:val="0"/>
          <w:marTop w:val="0"/>
          <w:marBottom w:val="0"/>
          <w:divBdr>
            <w:top w:val="none" w:sz="0" w:space="0" w:color="auto"/>
            <w:left w:val="none" w:sz="0" w:space="0" w:color="auto"/>
            <w:bottom w:val="none" w:sz="0" w:space="0" w:color="auto"/>
            <w:right w:val="none" w:sz="0" w:space="0" w:color="auto"/>
          </w:divBdr>
        </w:div>
        <w:div w:id="199703422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diagramDrawing" Target="diagrams/drawing1.xml"/><Relationship Id="rId18" Type="http://schemas.openxmlformats.org/officeDocument/2006/relationships/diagramQuickStyle" Target="diagrams/quickStyle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57A3D6-6738-4324-BF6F-F5B492C86D6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ES"/>
        </a:p>
      </dgm:t>
    </dgm:pt>
    <dgm:pt modelId="{A5421BED-5570-4BEF-B18D-D1F804ADB9D6}">
      <dgm:prSet phldrT="[Texto]" custT="1">
        <dgm:style>
          <a:lnRef idx="1">
            <a:schemeClr val="accent1"/>
          </a:lnRef>
          <a:fillRef idx="3">
            <a:schemeClr val="accent1"/>
          </a:fillRef>
          <a:effectRef idx="2">
            <a:schemeClr val="accent1"/>
          </a:effectRef>
          <a:fontRef idx="minor">
            <a:schemeClr val="lt1"/>
          </a:fontRef>
        </dgm:style>
      </dgm:prSet>
      <dgm:spPr/>
      <dgm:t>
        <a:bodyPr/>
        <a:lstStyle/>
        <a:p>
          <a:r>
            <a:rPr lang="es-ES" sz="1800" dirty="0">
              <a:latin typeface="Cambria" panose="02040503050406030204" pitchFamily="18" charset="0"/>
              <a:ea typeface="Cambria" panose="02040503050406030204" pitchFamily="18" charset="0"/>
              <a:cs typeface="Arial" panose="020B0604020202020204" pitchFamily="34" charset="0"/>
            </a:rPr>
            <a:t>Sólo un Eje Estratégico cumple, con evaluación Bien, su objetivo estratégico y es el 4: Gestión del Capital Humano. </a:t>
          </a:r>
        </a:p>
      </dgm:t>
    </dgm:pt>
    <dgm:pt modelId="{03150E8E-975E-47D3-9B86-64F7E105B0FC}" type="parTrans" cxnId="{2E821767-7A00-44A4-87A0-98D791AB1EDF}">
      <dgm:prSet/>
      <dgm:spPr/>
      <dgm:t>
        <a:bodyPr/>
        <a:lstStyle/>
        <a:p>
          <a:endParaRPr lang="es-ES"/>
        </a:p>
      </dgm:t>
    </dgm:pt>
    <dgm:pt modelId="{F8C8D2BA-D00F-4A3C-85FA-A0F21505D0B9}" type="sibTrans" cxnId="{2E821767-7A00-44A4-87A0-98D791AB1EDF}">
      <dgm:prSet/>
      <dgm:spPr/>
      <dgm:t>
        <a:bodyPr/>
        <a:lstStyle/>
        <a:p>
          <a:endParaRPr lang="es-ES"/>
        </a:p>
      </dgm:t>
    </dgm:pt>
    <dgm:pt modelId="{72F0AA12-111D-42A9-AD30-DA56C3B346A4}">
      <dgm:prSet phldrT="[Texto]" custT="1">
        <dgm:style>
          <a:lnRef idx="1">
            <a:schemeClr val="accent1"/>
          </a:lnRef>
          <a:fillRef idx="3">
            <a:schemeClr val="accent1"/>
          </a:fillRef>
          <a:effectRef idx="2">
            <a:schemeClr val="accent1"/>
          </a:effectRef>
          <a:fontRef idx="minor">
            <a:schemeClr val="lt1"/>
          </a:fontRef>
        </dgm:style>
      </dgm:prSet>
      <dgm:spPr/>
      <dgm:t>
        <a:bodyPr/>
        <a:lstStyle/>
        <a:p>
          <a:r>
            <a:rPr lang="es-ES" sz="1800" dirty="0">
              <a:latin typeface="Cambria" panose="02040503050406030204" pitchFamily="18" charset="0"/>
              <a:ea typeface="Cambria" panose="02040503050406030204" pitchFamily="18" charset="0"/>
              <a:cs typeface="Arial" panose="020B0604020202020204" pitchFamily="34" charset="0"/>
            </a:rPr>
            <a:t>La evaluación de CORAAPPLATA, al cierre del 2018, de los objetivos estratégicos correspondientes a los Ejes Estratégicos, es de 2.34 puntos sobre base 3, lo cual denota una valoración de Regular.</a:t>
          </a:r>
        </a:p>
      </dgm:t>
    </dgm:pt>
    <dgm:pt modelId="{9B993564-E32E-46A2-8B12-0B0039F5B992}" type="parTrans" cxnId="{BD7B2BEE-C1DF-4142-8D02-6227218ADDBA}">
      <dgm:prSet/>
      <dgm:spPr/>
      <dgm:t>
        <a:bodyPr/>
        <a:lstStyle/>
        <a:p>
          <a:endParaRPr lang="es-ES"/>
        </a:p>
      </dgm:t>
    </dgm:pt>
    <dgm:pt modelId="{65746F1B-9B7D-4E26-A543-F242AC055B06}" type="sibTrans" cxnId="{BD7B2BEE-C1DF-4142-8D02-6227218ADDBA}">
      <dgm:prSet/>
      <dgm:spPr/>
      <dgm:t>
        <a:bodyPr/>
        <a:lstStyle/>
        <a:p>
          <a:endParaRPr lang="es-ES"/>
        </a:p>
      </dgm:t>
    </dgm:pt>
    <dgm:pt modelId="{F259EC86-FDA3-451A-90CA-D86066283964}">
      <dgm:prSet phldrT="[Texto]" custT="1">
        <dgm:style>
          <a:lnRef idx="1">
            <a:schemeClr val="accent1"/>
          </a:lnRef>
          <a:fillRef idx="3">
            <a:schemeClr val="accent1"/>
          </a:fillRef>
          <a:effectRef idx="2">
            <a:schemeClr val="accent1"/>
          </a:effectRef>
          <a:fontRef idx="minor">
            <a:schemeClr val="lt1"/>
          </a:fontRef>
        </dgm:style>
      </dgm:prSet>
      <dgm:spPr/>
      <dgm:t>
        <a:bodyPr/>
        <a:lstStyle/>
        <a:p>
          <a:r>
            <a:rPr lang="es-ES" sz="1800" dirty="0">
              <a:latin typeface="Cambria" panose="02040503050406030204" pitchFamily="18" charset="0"/>
              <a:ea typeface="Cambria" panose="02040503050406030204" pitchFamily="18" charset="0"/>
              <a:cs typeface="Arial" panose="020B0604020202020204" pitchFamily="34" charset="0"/>
            </a:rPr>
            <a:t>Los responsables de los Ejes Estratégicos deben trabajar más, con intencionalidad, para alinear el cumplimiento de las acciones al logro del objetivo planificado. Existen amplias posibilidades de mejorar los resultados de trabajar más, a diario, con el POA </a:t>
          </a:r>
        </a:p>
      </dgm:t>
    </dgm:pt>
    <dgm:pt modelId="{C59A2FF6-4D4E-4E08-AF2A-5273EE1C3EF8}" type="parTrans" cxnId="{9CF83785-3C05-4987-AF0F-F90E82CB5A86}">
      <dgm:prSet/>
      <dgm:spPr/>
      <dgm:t>
        <a:bodyPr/>
        <a:lstStyle/>
        <a:p>
          <a:endParaRPr lang="es-ES"/>
        </a:p>
      </dgm:t>
    </dgm:pt>
    <dgm:pt modelId="{6002B735-12F5-42F0-A6E4-8531DC3A3417}" type="sibTrans" cxnId="{9CF83785-3C05-4987-AF0F-F90E82CB5A86}">
      <dgm:prSet/>
      <dgm:spPr/>
      <dgm:t>
        <a:bodyPr/>
        <a:lstStyle/>
        <a:p>
          <a:endParaRPr lang="es-ES"/>
        </a:p>
      </dgm:t>
    </dgm:pt>
    <dgm:pt modelId="{C0F8B099-4550-4EEF-B65B-A6800CDD6641}">
      <dgm:prSet phldrT="[Texto]" custT="1">
        <dgm:style>
          <a:lnRef idx="1">
            <a:schemeClr val="accent1"/>
          </a:lnRef>
          <a:fillRef idx="3">
            <a:schemeClr val="accent1"/>
          </a:fillRef>
          <a:effectRef idx="2">
            <a:schemeClr val="accent1"/>
          </a:effectRef>
          <a:fontRef idx="minor">
            <a:schemeClr val="lt1"/>
          </a:fontRef>
        </dgm:style>
      </dgm:prSet>
      <dgm:spPr/>
      <dgm:t>
        <a:bodyPr/>
        <a:lstStyle/>
        <a:p>
          <a:r>
            <a:rPr lang="es-ES" sz="1800" dirty="0">
              <a:latin typeface="Cambria" panose="02040503050406030204" pitchFamily="18" charset="0"/>
              <a:ea typeface="Cambria" panose="02040503050406030204" pitchFamily="18" charset="0"/>
              <a:cs typeface="Arial" panose="020B0604020202020204" pitchFamily="34" charset="0"/>
            </a:rPr>
            <a:t>El Eje Estratégico No. 8: Gestión Ambiental no pudo ser evaluado al cierre del 2018 por no presentarse su responsable al chequeo convocado. Al cierre del primer semestre este eje fue evaluado de Mal. El Director General designó un nuevo responsable para el eje. </a:t>
          </a:r>
        </a:p>
      </dgm:t>
    </dgm:pt>
    <dgm:pt modelId="{F45219AB-85A1-4A9B-B8C2-8D18D7F7CE4F}" type="parTrans" cxnId="{C3EC49D0-5474-43B4-A1FE-23726A919676}">
      <dgm:prSet/>
      <dgm:spPr/>
      <dgm:t>
        <a:bodyPr/>
        <a:lstStyle/>
        <a:p>
          <a:endParaRPr lang="es-ES"/>
        </a:p>
      </dgm:t>
    </dgm:pt>
    <dgm:pt modelId="{1DCCE588-1F84-4C25-8CD5-ABD671262E6D}" type="sibTrans" cxnId="{C3EC49D0-5474-43B4-A1FE-23726A919676}">
      <dgm:prSet/>
      <dgm:spPr/>
      <dgm:t>
        <a:bodyPr/>
        <a:lstStyle/>
        <a:p>
          <a:endParaRPr lang="es-ES"/>
        </a:p>
      </dgm:t>
    </dgm:pt>
    <dgm:pt modelId="{9A1FE9E5-AC1A-4188-BA27-5A6AB8D2BD28}" type="pres">
      <dgm:prSet presAssocID="{5E57A3D6-6738-4324-BF6F-F5B492C86D66}" presName="linear" presStyleCnt="0">
        <dgm:presLayoutVars>
          <dgm:animLvl val="lvl"/>
          <dgm:resizeHandles val="exact"/>
        </dgm:presLayoutVars>
      </dgm:prSet>
      <dgm:spPr/>
    </dgm:pt>
    <dgm:pt modelId="{1B7370BC-E247-4886-A054-51A4310FE6BC}" type="pres">
      <dgm:prSet presAssocID="{A5421BED-5570-4BEF-B18D-D1F804ADB9D6}" presName="parentText" presStyleLbl="node1" presStyleIdx="0" presStyleCnt="4" custLinFactNeighborX="-876">
        <dgm:presLayoutVars>
          <dgm:chMax val="0"/>
          <dgm:bulletEnabled val="1"/>
        </dgm:presLayoutVars>
      </dgm:prSet>
      <dgm:spPr/>
    </dgm:pt>
    <dgm:pt modelId="{781AA432-ECCC-489C-ABCA-2BBDA892DE46}" type="pres">
      <dgm:prSet presAssocID="{F8C8D2BA-D00F-4A3C-85FA-A0F21505D0B9}" presName="spacer" presStyleCnt="0"/>
      <dgm:spPr/>
    </dgm:pt>
    <dgm:pt modelId="{8FA31648-3AB3-4C63-9E10-93C306CB3DE8}" type="pres">
      <dgm:prSet presAssocID="{72F0AA12-111D-42A9-AD30-DA56C3B346A4}" presName="parentText" presStyleLbl="node1" presStyleIdx="1" presStyleCnt="4">
        <dgm:presLayoutVars>
          <dgm:chMax val="0"/>
          <dgm:bulletEnabled val="1"/>
        </dgm:presLayoutVars>
      </dgm:prSet>
      <dgm:spPr/>
    </dgm:pt>
    <dgm:pt modelId="{DF07E9D4-696F-41EB-9EDA-AE411AF23D85}" type="pres">
      <dgm:prSet presAssocID="{65746F1B-9B7D-4E26-A543-F242AC055B06}" presName="spacer" presStyleCnt="0"/>
      <dgm:spPr/>
    </dgm:pt>
    <dgm:pt modelId="{219C02DD-2FE5-4E0B-A446-DFEA869E68A9}" type="pres">
      <dgm:prSet presAssocID="{F259EC86-FDA3-451A-90CA-D86066283964}" presName="parentText" presStyleLbl="node1" presStyleIdx="2" presStyleCnt="4">
        <dgm:presLayoutVars>
          <dgm:chMax val="0"/>
          <dgm:bulletEnabled val="1"/>
        </dgm:presLayoutVars>
      </dgm:prSet>
      <dgm:spPr/>
    </dgm:pt>
    <dgm:pt modelId="{45EFC6E0-FE8E-441B-B4F1-610C36FFD7E0}" type="pres">
      <dgm:prSet presAssocID="{6002B735-12F5-42F0-A6E4-8531DC3A3417}" presName="spacer" presStyleCnt="0"/>
      <dgm:spPr/>
    </dgm:pt>
    <dgm:pt modelId="{5CB7F3E8-FB7D-4681-9243-6769FC73B1AA}" type="pres">
      <dgm:prSet presAssocID="{C0F8B099-4550-4EEF-B65B-A6800CDD6641}" presName="parentText" presStyleLbl="node1" presStyleIdx="3" presStyleCnt="4">
        <dgm:presLayoutVars>
          <dgm:chMax val="0"/>
          <dgm:bulletEnabled val="1"/>
        </dgm:presLayoutVars>
      </dgm:prSet>
      <dgm:spPr/>
    </dgm:pt>
  </dgm:ptLst>
  <dgm:cxnLst>
    <dgm:cxn modelId="{2E821767-7A00-44A4-87A0-98D791AB1EDF}" srcId="{5E57A3D6-6738-4324-BF6F-F5B492C86D66}" destId="{A5421BED-5570-4BEF-B18D-D1F804ADB9D6}" srcOrd="0" destOrd="0" parTransId="{03150E8E-975E-47D3-9B86-64F7E105B0FC}" sibTransId="{F8C8D2BA-D00F-4A3C-85FA-A0F21505D0B9}"/>
    <dgm:cxn modelId="{9CF83785-3C05-4987-AF0F-F90E82CB5A86}" srcId="{5E57A3D6-6738-4324-BF6F-F5B492C86D66}" destId="{F259EC86-FDA3-451A-90CA-D86066283964}" srcOrd="2" destOrd="0" parTransId="{C59A2FF6-4D4E-4E08-AF2A-5273EE1C3EF8}" sibTransId="{6002B735-12F5-42F0-A6E4-8531DC3A3417}"/>
    <dgm:cxn modelId="{483A7FA8-3294-43A3-913E-20190E8C5FB6}" type="presOf" srcId="{72F0AA12-111D-42A9-AD30-DA56C3B346A4}" destId="{8FA31648-3AB3-4C63-9E10-93C306CB3DE8}" srcOrd="0" destOrd="0" presId="urn:microsoft.com/office/officeart/2005/8/layout/vList2"/>
    <dgm:cxn modelId="{1FC583A9-5712-4300-8B8A-2C6239710FA1}" type="presOf" srcId="{C0F8B099-4550-4EEF-B65B-A6800CDD6641}" destId="{5CB7F3E8-FB7D-4681-9243-6769FC73B1AA}" srcOrd="0" destOrd="0" presId="urn:microsoft.com/office/officeart/2005/8/layout/vList2"/>
    <dgm:cxn modelId="{FD7197BA-F043-4C85-9750-1A4908340B90}" type="presOf" srcId="{A5421BED-5570-4BEF-B18D-D1F804ADB9D6}" destId="{1B7370BC-E247-4886-A054-51A4310FE6BC}" srcOrd="0" destOrd="0" presId="urn:microsoft.com/office/officeart/2005/8/layout/vList2"/>
    <dgm:cxn modelId="{D624A6BC-9F5D-4F6A-8E97-6F1924EBFB14}" type="presOf" srcId="{F259EC86-FDA3-451A-90CA-D86066283964}" destId="{219C02DD-2FE5-4E0B-A446-DFEA869E68A9}" srcOrd="0" destOrd="0" presId="urn:microsoft.com/office/officeart/2005/8/layout/vList2"/>
    <dgm:cxn modelId="{C3EC49D0-5474-43B4-A1FE-23726A919676}" srcId="{5E57A3D6-6738-4324-BF6F-F5B492C86D66}" destId="{C0F8B099-4550-4EEF-B65B-A6800CDD6641}" srcOrd="3" destOrd="0" parTransId="{F45219AB-85A1-4A9B-B8C2-8D18D7F7CE4F}" sibTransId="{1DCCE588-1F84-4C25-8CD5-ABD671262E6D}"/>
    <dgm:cxn modelId="{BB4BD2DC-73BE-4524-90AE-CAE4CAB3EFE1}" type="presOf" srcId="{5E57A3D6-6738-4324-BF6F-F5B492C86D66}" destId="{9A1FE9E5-AC1A-4188-BA27-5A6AB8D2BD28}" srcOrd="0" destOrd="0" presId="urn:microsoft.com/office/officeart/2005/8/layout/vList2"/>
    <dgm:cxn modelId="{BD7B2BEE-C1DF-4142-8D02-6227218ADDBA}" srcId="{5E57A3D6-6738-4324-BF6F-F5B492C86D66}" destId="{72F0AA12-111D-42A9-AD30-DA56C3B346A4}" srcOrd="1" destOrd="0" parTransId="{9B993564-E32E-46A2-8B12-0B0039F5B992}" sibTransId="{65746F1B-9B7D-4E26-A543-F242AC055B06}"/>
    <dgm:cxn modelId="{48A97221-CF87-49A4-965E-0F1AE4146CB0}" type="presParOf" srcId="{9A1FE9E5-AC1A-4188-BA27-5A6AB8D2BD28}" destId="{1B7370BC-E247-4886-A054-51A4310FE6BC}" srcOrd="0" destOrd="0" presId="urn:microsoft.com/office/officeart/2005/8/layout/vList2"/>
    <dgm:cxn modelId="{898D5685-CB37-40FE-BFAA-5FF70C987B32}" type="presParOf" srcId="{9A1FE9E5-AC1A-4188-BA27-5A6AB8D2BD28}" destId="{781AA432-ECCC-489C-ABCA-2BBDA892DE46}" srcOrd="1" destOrd="0" presId="urn:microsoft.com/office/officeart/2005/8/layout/vList2"/>
    <dgm:cxn modelId="{08CF73F6-421C-4A08-A216-851E74258586}" type="presParOf" srcId="{9A1FE9E5-AC1A-4188-BA27-5A6AB8D2BD28}" destId="{8FA31648-3AB3-4C63-9E10-93C306CB3DE8}" srcOrd="2" destOrd="0" presId="urn:microsoft.com/office/officeart/2005/8/layout/vList2"/>
    <dgm:cxn modelId="{016673E3-EEF6-40FC-801F-76A17A76A3BA}" type="presParOf" srcId="{9A1FE9E5-AC1A-4188-BA27-5A6AB8D2BD28}" destId="{DF07E9D4-696F-41EB-9EDA-AE411AF23D85}" srcOrd="3" destOrd="0" presId="urn:microsoft.com/office/officeart/2005/8/layout/vList2"/>
    <dgm:cxn modelId="{C946C461-4034-4357-B4A0-78683843F2C2}" type="presParOf" srcId="{9A1FE9E5-AC1A-4188-BA27-5A6AB8D2BD28}" destId="{219C02DD-2FE5-4E0B-A446-DFEA869E68A9}" srcOrd="4" destOrd="0" presId="urn:microsoft.com/office/officeart/2005/8/layout/vList2"/>
    <dgm:cxn modelId="{F90ECF1F-DBB4-4688-ACFC-90521B98D224}" type="presParOf" srcId="{9A1FE9E5-AC1A-4188-BA27-5A6AB8D2BD28}" destId="{45EFC6E0-FE8E-441B-B4F1-610C36FFD7E0}" srcOrd="5" destOrd="0" presId="urn:microsoft.com/office/officeart/2005/8/layout/vList2"/>
    <dgm:cxn modelId="{9A16732F-2996-45FD-8D7A-928427745A4D}" type="presParOf" srcId="{9A1FE9E5-AC1A-4188-BA27-5A6AB8D2BD28}" destId="{5CB7F3E8-FB7D-4681-9243-6769FC73B1AA}" srcOrd="6"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F58628-CD63-4CB4-97E6-67A8DA7ADBB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ES"/>
        </a:p>
      </dgm:t>
    </dgm:pt>
    <dgm:pt modelId="{8377695A-E3EC-4665-B951-379EF75E3CB9}">
      <dgm:prSet phldrT="[Texto]" custT="1"/>
      <dgm:spPr>
        <a:xfrm>
          <a:off x="311980" y="74047"/>
          <a:ext cx="6239612" cy="492502"/>
        </a:xfrm>
        <a:solidFill>
          <a:srgbClr val="274FA4">
            <a:hueOff val="0"/>
            <a:satOff val="0"/>
            <a:lumOff val="0"/>
            <a:alphaOff val="0"/>
          </a:srgbClr>
        </a:solidFill>
        <a:ln w="15875" cap="flat" cmpd="sng" algn="ctr">
          <a:solidFill>
            <a:sysClr val="window" lastClr="FFFFFF">
              <a:hueOff val="0"/>
              <a:satOff val="0"/>
              <a:lumOff val="0"/>
              <a:alphaOff val="0"/>
            </a:sysClr>
          </a:solidFill>
          <a:prstDash val="solid"/>
        </a:ln>
        <a:effectLst/>
      </dgm:spPr>
      <dgm:t>
        <a:bodyPr/>
        <a:lstStyle/>
        <a:p>
          <a:pPr>
            <a:buNone/>
          </a:pPr>
          <a:r>
            <a:rPr lang="es-ES" sz="1800" b="1" dirty="0">
              <a:solidFill>
                <a:sysClr val="window" lastClr="FFFFFF"/>
              </a:solidFill>
              <a:latin typeface="Cambria" panose="02040503050406030204" pitchFamily="18" charset="0"/>
              <a:ea typeface="Cambria" panose="02040503050406030204" pitchFamily="18" charset="0"/>
              <a:cs typeface="Arial" panose="020B0604020202020204" pitchFamily="34" charset="0"/>
            </a:rPr>
            <a:t>Los resultados obtenidos en el 2018 se consideran adecuados con posibilidades de mejorar en el 2019.</a:t>
          </a:r>
        </a:p>
      </dgm:t>
    </dgm:pt>
    <dgm:pt modelId="{1AB4C393-E4CD-47D2-AAB3-6EA7AFC01217}" type="parTrans" cxnId="{69A32421-5501-48D0-80E3-C08381E2CBB6}">
      <dgm:prSet/>
      <dgm:spPr/>
      <dgm:t>
        <a:bodyPr/>
        <a:lstStyle/>
        <a:p>
          <a:endParaRPr lang="es-ES"/>
        </a:p>
      </dgm:t>
    </dgm:pt>
    <dgm:pt modelId="{43A94AC1-A5A2-4461-B745-EB634F1D27B6}" type="sibTrans" cxnId="{69A32421-5501-48D0-80E3-C08381E2CBB6}">
      <dgm:prSet/>
      <dgm:spPr/>
      <dgm:t>
        <a:bodyPr/>
        <a:lstStyle/>
        <a:p>
          <a:endParaRPr lang="es-ES"/>
        </a:p>
      </dgm:t>
    </dgm:pt>
    <dgm:pt modelId="{8C51BF23-BC56-4E87-A67C-8A4D41262FA4}">
      <dgm:prSet phldrT="[Texto]" custT="1"/>
      <dgm:spPr>
        <a:xfrm>
          <a:off x="311980" y="740790"/>
          <a:ext cx="6239612" cy="745047"/>
        </a:xfrm>
        <a:solidFill>
          <a:srgbClr val="274FA4">
            <a:hueOff val="0"/>
            <a:satOff val="0"/>
            <a:lumOff val="0"/>
            <a:alphaOff val="0"/>
          </a:srgbClr>
        </a:solidFill>
        <a:ln w="15875" cap="flat" cmpd="sng" algn="ctr">
          <a:solidFill>
            <a:sysClr val="window" lastClr="FFFFFF">
              <a:hueOff val="0"/>
              <a:satOff val="0"/>
              <a:lumOff val="0"/>
              <a:alphaOff val="0"/>
            </a:sysClr>
          </a:solidFill>
          <a:prstDash val="solid"/>
        </a:ln>
        <a:effectLst/>
      </dgm:spPr>
      <dgm:t>
        <a:bodyPr/>
        <a:lstStyle/>
        <a:p>
          <a:pPr>
            <a:buNone/>
          </a:pPr>
          <a:r>
            <a:rPr lang="es-ES" sz="1600" b="1" dirty="0">
              <a:solidFill>
                <a:sysClr val="window" lastClr="FFFFFF"/>
              </a:solidFill>
              <a:latin typeface="Cambria" panose="02040503050406030204" pitchFamily="18" charset="0"/>
              <a:ea typeface="Cambria" panose="02040503050406030204" pitchFamily="18" charset="0"/>
              <a:cs typeface="Arial" panose="020B0604020202020204" pitchFamily="34" charset="0"/>
            </a:rPr>
            <a:t>Se está en el proceso de establecer la cultura estratégica en el que hacer de la Corporación. Continuar considerando que el Plan Operativo Anual es un instrumento de trabajo profundo y valioso, que hay llevarlo más al accionar diario.</a:t>
          </a:r>
        </a:p>
      </dgm:t>
    </dgm:pt>
    <dgm:pt modelId="{079C6319-96A2-4BDE-9330-9D8762D59261}" type="parTrans" cxnId="{0C689A0A-51F1-4D16-8F8B-AE4E78BD765F}">
      <dgm:prSet/>
      <dgm:spPr/>
      <dgm:t>
        <a:bodyPr/>
        <a:lstStyle/>
        <a:p>
          <a:endParaRPr lang="es-ES"/>
        </a:p>
      </dgm:t>
    </dgm:pt>
    <dgm:pt modelId="{3DA14F4E-3D7B-4EB8-94BD-FCF3AA44C3E8}" type="sibTrans" cxnId="{0C689A0A-51F1-4D16-8F8B-AE4E78BD765F}">
      <dgm:prSet/>
      <dgm:spPr/>
      <dgm:t>
        <a:bodyPr/>
        <a:lstStyle/>
        <a:p>
          <a:endParaRPr lang="es-ES"/>
        </a:p>
      </dgm:t>
    </dgm:pt>
    <dgm:pt modelId="{55A61163-0BE4-4A8C-8B89-8E9D956D6455}">
      <dgm:prSet phldrT="[Texto]" custT="1"/>
      <dgm:spPr>
        <a:xfrm>
          <a:off x="311980" y="1660077"/>
          <a:ext cx="6239612" cy="738741"/>
        </a:xfrm>
        <a:solidFill>
          <a:srgbClr val="274FA4">
            <a:hueOff val="0"/>
            <a:satOff val="0"/>
            <a:lumOff val="0"/>
            <a:alphaOff val="0"/>
          </a:srgbClr>
        </a:solidFill>
        <a:ln w="15875" cap="flat" cmpd="sng" algn="ctr">
          <a:solidFill>
            <a:sysClr val="window" lastClr="FFFFFF">
              <a:hueOff val="0"/>
              <a:satOff val="0"/>
              <a:lumOff val="0"/>
              <a:alphaOff val="0"/>
            </a:sysClr>
          </a:solidFill>
          <a:prstDash val="solid"/>
        </a:ln>
        <a:effectLst/>
      </dgm:spPr>
      <dgm:t>
        <a:bodyPr/>
        <a:lstStyle/>
        <a:p>
          <a:pPr algn="l">
            <a:buNone/>
          </a:pPr>
          <a:r>
            <a:rPr lang="es-ES" sz="1800" b="1" dirty="0">
              <a:solidFill>
                <a:sysClr val="window" lastClr="FFFFFF"/>
              </a:solidFill>
              <a:latin typeface="Cambria" panose="02040503050406030204" pitchFamily="18" charset="0"/>
              <a:ea typeface="Cambria" panose="02040503050406030204" pitchFamily="18" charset="0"/>
              <a:cs typeface="Arial" panose="020B0604020202020204" pitchFamily="34" charset="0"/>
            </a:rPr>
            <a:t>El nivel de accionar estratégico que se ha logrado requiere ser difundido en todos los niveles organizativos de la Corporación y a los clientes externos.</a:t>
          </a:r>
        </a:p>
      </dgm:t>
    </dgm:pt>
    <dgm:pt modelId="{D527C6EE-8FD2-40A6-B58C-95E089328A9B}" type="parTrans" cxnId="{E3C87771-82EE-4616-894F-B232EFA3392B}">
      <dgm:prSet/>
      <dgm:spPr/>
      <dgm:t>
        <a:bodyPr/>
        <a:lstStyle/>
        <a:p>
          <a:endParaRPr lang="es-ES"/>
        </a:p>
      </dgm:t>
    </dgm:pt>
    <dgm:pt modelId="{09668980-FD3A-4F77-932F-0F44237408DD}" type="sibTrans" cxnId="{E3C87771-82EE-4616-894F-B232EFA3392B}">
      <dgm:prSet/>
      <dgm:spPr/>
      <dgm:t>
        <a:bodyPr/>
        <a:lstStyle/>
        <a:p>
          <a:endParaRPr lang="es-ES"/>
        </a:p>
      </dgm:t>
    </dgm:pt>
    <dgm:pt modelId="{D07F1424-30DE-465E-96A9-CBD8FF3257C6}">
      <dgm:prSet phldrT="[Texto]" custT="1"/>
      <dgm:spPr>
        <a:xfrm>
          <a:off x="311980" y="2573059"/>
          <a:ext cx="6239612" cy="623069"/>
        </a:xfrm>
        <a:solidFill>
          <a:srgbClr val="274FA4">
            <a:hueOff val="0"/>
            <a:satOff val="0"/>
            <a:lumOff val="0"/>
            <a:alphaOff val="0"/>
          </a:srgbClr>
        </a:solidFill>
        <a:ln w="15875" cap="flat" cmpd="sng" algn="ctr">
          <a:solidFill>
            <a:sysClr val="window" lastClr="FFFFFF">
              <a:hueOff val="0"/>
              <a:satOff val="0"/>
              <a:lumOff val="0"/>
              <a:alphaOff val="0"/>
            </a:sysClr>
          </a:solidFill>
          <a:prstDash val="solid"/>
        </a:ln>
        <a:effectLst/>
      </dgm:spPr>
      <dgm:t>
        <a:bodyPr/>
        <a:lstStyle/>
        <a:p>
          <a:pPr>
            <a:buNone/>
          </a:pPr>
          <a:r>
            <a:rPr lang="es-ES" sz="1600" b="1" dirty="0">
              <a:solidFill>
                <a:sysClr val="window" lastClr="FFFFFF"/>
              </a:solidFill>
              <a:latin typeface="Cambria" panose="02040503050406030204" pitchFamily="18" charset="0"/>
              <a:ea typeface="Cambria" panose="02040503050406030204" pitchFamily="18" charset="0"/>
              <a:cs typeface="Arial" panose="020B0604020202020204" pitchFamily="34" charset="0"/>
            </a:rPr>
            <a:t>Es altamente importante buscar el financiamiento necesario para desarrollar los proyectos de inversión claves para el crecimiento prospectivo de la Corporación.</a:t>
          </a:r>
        </a:p>
      </dgm:t>
    </dgm:pt>
    <dgm:pt modelId="{ECC8A1A3-0CE1-45F3-9195-D901D6A71EDB}" type="parTrans" cxnId="{016A7340-BD3D-405A-AB4D-039BD32F61D8}">
      <dgm:prSet/>
      <dgm:spPr/>
      <dgm:t>
        <a:bodyPr/>
        <a:lstStyle/>
        <a:p>
          <a:endParaRPr lang="es-ES"/>
        </a:p>
      </dgm:t>
    </dgm:pt>
    <dgm:pt modelId="{B26D042F-0FFF-4F91-AF25-7D184DAF4AD1}" type="sibTrans" cxnId="{016A7340-BD3D-405A-AB4D-039BD32F61D8}">
      <dgm:prSet/>
      <dgm:spPr/>
      <dgm:t>
        <a:bodyPr/>
        <a:lstStyle/>
        <a:p>
          <a:endParaRPr lang="es-ES"/>
        </a:p>
      </dgm:t>
    </dgm:pt>
    <dgm:pt modelId="{D664DFAE-1B27-42B6-A8AD-334E3CC1794B}">
      <dgm:prSet phldrT="[Texto]" custT="1"/>
      <dgm:spPr>
        <a:xfrm>
          <a:off x="311980" y="3370368"/>
          <a:ext cx="6239612" cy="732766"/>
        </a:xfrm>
        <a:solidFill>
          <a:srgbClr val="274FA4">
            <a:hueOff val="0"/>
            <a:satOff val="0"/>
            <a:lumOff val="0"/>
            <a:alphaOff val="0"/>
          </a:srgbClr>
        </a:solidFill>
        <a:ln w="15875" cap="flat" cmpd="sng" algn="ctr">
          <a:solidFill>
            <a:sysClr val="window" lastClr="FFFFFF">
              <a:hueOff val="0"/>
              <a:satOff val="0"/>
              <a:lumOff val="0"/>
              <a:alphaOff val="0"/>
            </a:sysClr>
          </a:solidFill>
          <a:prstDash val="solid"/>
        </a:ln>
        <a:effectLst/>
      </dgm:spPr>
      <dgm:t>
        <a:bodyPr/>
        <a:lstStyle/>
        <a:p>
          <a:pPr>
            <a:buNone/>
          </a:pPr>
          <a:r>
            <a:rPr lang="es-ES" sz="1600" b="1" dirty="0">
              <a:solidFill>
                <a:sysClr val="window" lastClr="FFFFFF"/>
              </a:solidFill>
              <a:latin typeface="Cambria" panose="02040503050406030204" pitchFamily="18" charset="0"/>
              <a:ea typeface="Cambria" panose="02040503050406030204" pitchFamily="18" charset="0"/>
              <a:cs typeface="Arial" panose="020B0604020202020204" pitchFamily="34" charset="0"/>
            </a:rPr>
            <a:t>El EE No. 8 Gestión Ambiental, en el 2019, debe hacer un arduo trabajo y cambiar, para bien, los resultados obtenidos.</a:t>
          </a:r>
        </a:p>
      </dgm:t>
    </dgm:pt>
    <dgm:pt modelId="{D2CD31A9-2BDA-447D-8A13-48C8899CC860}" type="parTrans" cxnId="{F2EA92C0-BB26-4F1C-8189-68D39D93E62F}">
      <dgm:prSet/>
      <dgm:spPr/>
      <dgm:t>
        <a:bodyPr/>
        <a:lstStyle/>
        <a:p>
          <a:endParaRPr lang="es-ES"/>
        </a:p>
      </dgm:t>
    </dgm:pt>
    <dgm:pt modelId="{8EB2B21F-09FF-49EA-9B37-B4BBD980C83B}" type="sibTrans" cxnId="{F2EA92C0-BB26-4F1C-8189-68D39D93E62F}">
      <dgm:prSet/>
      <dgm:spPr/>
      <dgm:t>
        <a:bodyPr/>
        <a:lstStyle/>
        <a:p>
          <a:endParaRPr lang="es-ES"/>
        </a:p>
      </dgm:t>
    </dgm:pt>
    <dgm:pt modelId="{6D03E854-778B-4CB7-BDC1-E234853F9B92}" type="pres">
      <dgm:prSet presAssocID="{CFF58628-CD63-4CB4-97E6-67A8DA7ADBB3}" presName="linear" presStyleCnt="0">
        <dgm:presLayoutVars>
          <dgm:animLvl val="lvl"/>
          <dgm:resizeHandles val="exact"/>
        </dgm:presLayoutVars>
      </dgm:prSet>
      <dgm:spPr/>
    </dgm:pt>
    <dgm:pt modelId="{0CC4CFB2-3E3A-40BA-9D35-6CA4D6595E12}" type="pres">
      <dgm:prSet presAssocID="{8377695A-E3EC-4665-B951-379EF75E3CB9}" presName="parentText" presStyleLbl="node1" presStyleIdx="0" presStyleCnt="5" custLinFactNeighborX="-7837" custLinFactNeighborY="-86734">
        <dgm:presLayoutVars>
          <dgm:chMax val="0"/>
          <dgm:bulletEnabled val="1"/>
        </dgm:presLayoutVars>
      </dgm:prSet>
      <dgm:spPr>
        <a:prstGeom prst="roundRect">
          <a:avLst/>
        </a:prstGeom>
      </dgm:spPr>
    </dgm:pt>
    <dgm:pt modelId="{4808E459-7080-4418-9679-23832866518D}" type="pres">
      <dgm:prSet presAssocID="{43A94AC1-A5A2-4461-B745-EB634F1D27B6}" presName="spacer" presStyleCnt="0"/>
      <dgm:spPr/>
    </dgm:pt>
    <dgm:pt modelId="{77CA0FED-DB9D-4094-8217-25C644D67852}" type="pres">
      <dgm:prSet presAssocID="{8C51BF23-BC56-4E87-A67C-8A4D41262FA4}" presName="parentText" presStyleLbl="node1" presStyleIdx="1" presStyleCnt="5" custLinFactNeighborX="-523" custLinFactNeighborY="-92312">
        <dgm:presLayoutVars>
          <dgm:chMax val="0"/>
          <dgm:bulletEnabled val="1"/>
        </dgm:presLayoutVars>
      </dgm:prSet>
      <dgm:spPr>
        <a:prstGeom prst="roundRect">
          <a:avLst/>
        </a:prstGeom>
      </dgm:spPr>
    </dgm:pt>
    <dgm:pt modelId="{F5EC4AD3-9E5C-4607-AA6F-8462365071E6}" type="pres">
      <dgm:prSet presAssocID="{3DA14F4E-3D7B-4EB8-94BD-FCF3AA44C3E8}" presName="spacer" presStyleCnt="0"/>
      <dgm:spPr/>
    </dgm:pt>
    <dgm:pt modelId="{15440B66-F989-4774-A1C9-D9E717EFFBBA}" type="pres">
      <dgm:prSet presAssocID="{55A61163-0BE4-4A8C-8B89-8E9D956D6455}" presName="parentText" presStyleLbl="node1" presStyleIdx="2" presStyleCnt="5" custLinFactNeighborX="7" custLinFactNeighborY="23738">
        <dgm:presLayoutVars>
          <dgm:chMax val="0"/>
          <dgm:bulletEnabled val="1"/>
        </dgm:presLayoutVars>
      </dgm:prSet>
      <dgm:spPr>
        <a:prstGeom prst="roundRect">
          <a:avLst/>
        </a:prstGeom>
      </dgm:spPr>
    </dgm:pt>
    <dgm:pt modelId="{15C4B175-5D29-4DF3-A5E3-5DDA16EB738B}" type="pres">
      <dgm:prSet presAssocID="{09668980-FD3A-4F77-932F-0F44237408DD}" presName="spacer" presStyleCnt="0"/>
      <dgm:spPr/>
    </dgm:pt>
    <dgm:pt modelId="{CA053A73-3535-42B7-AD8E-4A8B9E4488A2}" type="pres">
      <dgm:prSet presAssocID="{D07F1424-30DE-465E-96A9-CBD8FF3257C6}" presName="parentText" presStyleLbl="node1" presStyleIdx="3" presStyleCnt="5" custLinFactNeighborX="523" custLinFactNeighborY="76838">
        <dgm:presLayoutVars>
          <dgm:chMax val="0"/>
          <dgm:bulletEnabled val="1"/>
        </dgm:presLayoutVars>
      </dgm:prSet>
      <dgm:spPr>
        <a:prstGeom prst="roundRect">
          <a:avLst/>
        </a:prstGeom>
      </dgm:spPr>
    </dgm:pt>
    <dgm:pt modelId="{CA75AF11-055B-47F8-8698-EAD5944DF1EF}" type="pres">
      <dgm:prSet presAssocID="{B26D042F-0FFF-4F91-AF25-7D184DAF4AD1}" presName="spacer" presStyleCnt="0"/>
      <dgm:spPr/>
    </dgm:pt>
    <dgm:pt modelId="{9C10D651-EF40-4FB7-BDEA-160FFA502A73}" type="pres">
      <dgm:prSet presAssocID="{D664DFAE-1B27-42B6-A8AD-334E3CC1794B}" presName="parentText" presStyleLbl="node1" presStyleIdx="4" presStyleCnt="5" custLinFactY="64051" custLinFactNeighborX="584" custLinFactNeighborY="100000">
        <dgm:presLayoutVars>
          <dgm:chMax val="0"/>
          <dgm:bulletEnabled val="1"/>
        </dgm:presLayoutVars>
      </dgm:prSet>
      <dgm:spPr>
        <a:prstGeom prst="roundRect">
          <a:avLst/>
        </a:prstGeom>
      </dgm:spPr>
    </dgm:pt>
  </dgm:ptLst>
  <dgm:cxnLst>
    <dgm:cxn modelId="{0C689A0A-51F1-4D16-8F8B-AE4E78BD765F}" srcId="{CFF58628-CD63-4CB4-97E6-67A8DA7ADBB3}" destId="{8C51BF23-BC56-4E87-A67C-8A4D41262FA4}" srcOrd="1" destOrd="0" parTransId="{079C6319-96A2-4BDE-9330-9D8762D59261}" sibTransId="{3DA14F4E-3D7B-4EB8-94BD-FCF3AA44C3E8}"/>
    <dgm:cxn modelId="{5FBD7A14-B60F-4AF2-9175-1FD1AAFC5862}" type="presOf" srcId="{55A61163-0BE4-4A8C-8B89-8E9D956D6455}" destId="{15440B66-F989-4774-A1C9-D9E717EFFBBA}" srcOrd="0" destOrd="0" presId="urn:microsoft.com/office/officeart/2005/8/layout/vList2"/>
    <dgm:cxn modelId="{69A32421-5501-48D0-80E3-C08381E2CBB6}" srcId="{CFF58628-CD63-4CB4-97E6-67A8DA7ADBB3}" destId="{8377695A-E3EC-4665-B951-379EF75E3CB9}" srcOrd="0" destOrd="0" parTransId="{1AB4C393-E4CD-47D2-AAB3-6EA7AFC01217}" sibTransId="{43A94AC1-A5A2-4461-B745-EB634F1D27B6}"/>
    <dgm:cxn modelId="{F43E5135-3F98-4E0F-B525-96D3528FECA7}" type="presOf" srcId="{8C51BF23-BC56-4E87-A67C-8A4D41262FA4}" destId="{77CA0FED-DB9D-4094-8217-25C644D67852}" srcOrd="0" destOrd="0" presId="urn:microsoft.com/office/officeart/2005/8/layout/vList2"/>
    <dgm:cxn modelId="{25410D37-DF57-40B4-A040-079DDCC4CA78}" type="presOf" srcId="{D07F1424-30DE-465E-96A9-CBD8FF3257C6}" destId="{CA053A73-3535-42B7-AD8E-4A8B9E4488A2}" srcOrd="0" destOrd="0" presId="urn:microsoft.com/office/officeart/2005/8/layout/vList2"/>
    <dgm:cxn modelId="{016A7340-BD3D-405A-AB4D-039BD32F61D8}" srcId="{CFF58628-CD63-4CB4-97E6-67A8DA7ADBB3}" destId="{D07F1424-30DE-465E-96A9-CBD8FF3257C6}" srcOrd="3" destOrd="0" parTransId="{ECC8A1A3-0CE1-45F3-9195-D901D6A71EDB}" sibTransId="{B26D042F-0FFF-4F91-AF25-7D184DAF4AD1}"/>
    <dgm:cxn modelId="{E3D1B669-2382-43FB-BDE4-C190791E0A4B}" type="presOf" srcId="{D664DFAE-1B27-42B6-A8AD-334E3CC1794B}" destId="{9C10D651-EF40-4FB7-BDEA-160FFA502A73}" srcOrd="0" destOrd="0" presId="urn:microsoft.com/office/officeart/2005/8/layout/vList2"/>
    <dgm:cxn modelId="{E3C87771-82EE-4616-894F-B232EFA3392B}" srcId="{CFF58628-CD63-4CB4-97E6-67A8DA7ADBB3}" destId="{55A61163-0BE4-4A8C-8B89-8E9D956D6455}" srcOrd="2" destOrd="0" parTransId="{D527C6EE-8FD2-40A6-B58C-95E089328A9B}" sibTransId="{09668980-FD3A-4F77-932F-0F44237408DD}"/>
    <dgm:cxn modelId="{247E9C85-4A05-4315-9D93-D9FB01C96305}" type="presOf" srcId="{8377695A-E3EC-4665-B951-379EF75E3CB9}" destId="{0CC4CFB2-3E3A-40BA-9D35-6CA4D6595E12}" srcOrd="0" destOrd="0" presId="urn:microsoft.com/office/officeart/2005/8/layout/vList2"/>
    <dgm:cxn modelId="{1632DBBE-28C5-4DE1-AFD5-C7248FA00DC5}" type="presOf" srcId="{CFF58628-CD63-4CB4-97E6-67A8DA7ADBB3}" destId="{6D03E854-778B-4CB7-BDC1-E234853F9B92}" srcOrd="0" destOrd="0" presId="urn:microsoft.com/office/officeart/2005/8/layout/vList2"/>
    <dgm:cxn modelId="{F2EA92C0-BB26-4F1C-8189-68D39D93E62F}" srcId="{CFF58628-CD63-4CB4-97E6-67A8DA7ADBB3}" destId="{D664DFAE-1B27-42B6-A8AD-334E3CC1794B}" srcOrd="4" destOrd="0" parTransId="{D2CD31A9-2BDA-447D-8A13-48C8899CC860}" sibTransId="{8EB2B21F-09FF-49EA-9B37-B4BBD980C83B}"/>
    <dgm:cxn modelId="{795C270F-F78E-4685-8078-1A25F461A7AD}" type="presParOf" srcId="{6D03E854-778B-4CB7-BDC1-E234853F9B92}" destId="{0CC4CFB2-3E3A-40BA-9D35-6CA4D6595E12}" srcOrd="0" destOrd="0" presId="urn:microsoft.com/office/officeart/2005/8/layout/vList2"/>
    <dgm:cxn modelId="{E68DF8CE-4C6F-40AA-8A05-878923A3B4FD}" type="presParOf" srcId="{6D03E854-778B-4CB7-BDC1-E234853F9B92}" destId="{4808E459-7080-4418-9679-23832866518D}" srcOrd="1" destOrd="0" presId="urn:microsoft.com/office/officeart/2005/8/layout/vList2"/>
    <dgm:cxn modelId="{80D6BFAB-AB37-4110-A43D-4A8642808D8A}" type="presParOf" srcId="{6D03E854-778B-4CB7-BDC1-E234853F9B92}" destId="{77CA0FED-DB9D-4094-8217-25C644D67852}" srcOrd="2" destOrd="0" presId="urn:microsoft.com/office/officeart/2005/8/layout/vList2"/>
    <dgm:cxn modelId="{B5C175B1-4C87-45DB-8B0D-C9DEDC878BE1}" type="presParOf" srcId="{6D03E854-778B-4CB7-BDC1-E234853F9B92}" destId="{F5EC4AD3-9E5C-4607-AA6F-8462365071E6}" srcOrd="3" destOrd="0" presId="urn:microsoft.com/office/officeart/2005/8/layout/vList2"/>
    <dgm:cxn modelId="{85DB0BC7-3D4C-454C-A6DD-0C00C98A2091}" type="presParOf" srcId="{6D03E854-778B-4CB7-BDC1-E234853F9B92}" destId="{15440B66-F989-4774-A1C9-D9E717EFFBBA}" srcOrd="4" destOrd="0" presId="urn:microsoft.com/office/officeart/2005/8/layout/vList2"/>
    <dgm:cxn modelId="{0716F61D-F0DF-4AD8-A75E-4D859D068AFE}" type="presParOf" srcId="{6D03E854-778B-4CB7-BDC1-E234853F9B92}" destId="{15C4B175-5D29-4DF3-A5E3-5DDA16EB738B}" srcOrd="5" destOrd="0" presId="urn:microsoft.com/office/officeart/2005/8/layout/vList2"/>
    <dgm:cxn modelId="{21230A88-622B-43C4-B61C-666CD0ABDF6A}" type="presParOf" srcId="{6D03E854-778B-4CB7-BDC1-E234853F9B92}" destId="{CA053A73-3535-42B7-AD8E-4A8B9E4488A2}" srcOrd="6" destOrd="0" presId="urn:microsoft.com/office/officeart/2005/8/layout/vList2"/>
    <dgm:cxn modelId="{C0689B56-8EE7-4D14-B5DB-3E4AB5A45666}" type="presParOf" srcId="{6D03E854-778B-4CB7-BDC1-E234853F9B92}" destId="{CA75AF11-055B-47F8-8698-EAD5944DF1EF}" srcOrd="7" destOrd="0" presId="urn:microsoft.com/office/officeart/2005/8/layout/vList2"/>
    <dgm:cxn modelId="{C38D42BB-8A3B-4F60-881E-F072516D659F}" type="presParOf" srcId="{6D03E854-778B-4CB7-BDC1-E234853F9B92}" destId="{9C10D651-EF40-4FB7-BDEA-160FFA502A73}" srcOrd="8"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7370BC-E247-4886-A054-51A4310FE6BC}">
      <dsp:nvSpPr>
        <dsp:cNvPr id="0" name=""/>
        <dsp:cNvSpPr/>
      </dsp:nvSpPr>
      <dsp:spPr>
        <a:xfrm>
          <a:off x="0" y="2838"/>
          <a:ext cx="5400039" cy="1599636"/>
        </a:xfrm>
        <a:prstGeom prst="roundRect">
          <a:avLst/>
        </a:prstGeom>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dsp:spPr>
      <dsp:style>
        <a:lnRef idx="1">
          <a:schemeClr val="accent1"/>
        </a:lnRef>
        <a:fillRef idx="3">
          <a:schemeClr val="accent1"/>
        </a:fillRef>
        <a:effectRef idx="2">
          <a:schemeClr val="accent1"/>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es-ES" sz="1800" kern="1200" dirty="0">
              <a:latin typeface="Cambria" panose="02040503050406030204" pitchFamily="18" charset="0"/>
              <a:ea typeface="Cambria" panose="02040503050406030204" pitchFamily="18" charset="0"/>
              <a:cs typeface="Arial" panose="020B0604020202020204" pitchFamily="34" charset="0"/>
            </a:rPr>
            <a:t>Sólo un Eje Estratégico cumple, con evaluación Bien, su objetivo estratégico y es el 4: Gestión del Capital Humano. </a:t>
          </a:r>
        </a:p>
      </dsp:txBody>
      <dsp:txXfrm>
        <a:off x="78088" y="80926"/>
        <a:ext cx="5243863" cy="1443460"/>
      </dsp:txXfrm>
    </dsp:sp>
    <dsp:sp modelId="{8FA31648-3AB3-4C63-9E10-93C306CB3DE8}">
      <dsp:nvSpPr>
        <dsp:cNvPr id="0" name=""/>
        <dsp:cNvSpPr/>
      </dsp:nvSpPr>
      <dsp:spPr>
        <a:xfrm>
          <a:off x="0" y="1615510"/>
          <a:ext cx="5400039" cy="1599636"/>
        </a:xfrm>
        <a:prstGeom prst="roundRect">
          <a:avLst/>
        </a:prstGeom>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dsp:spPr>
      <dsp:style>
        <a:lnRef idx="1">
          <a:schemeClr val="accent1"/>
        </a:lnRef>
        <a:fillRef idx="3">
          <a:schemeClr val="accent1"/>
        </a:fillRef>
        <a:effectRef idx="2">
          <a:schemeClr val="accent1"/>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es-ES" sz="1800" kern="1200" dirty="0">
              <a:latin typeface="Cambria" panose="02040503050406030204" pitchFamily="18" charset="0"/>
              <a:ea typeface="Cambria" panose="02040503050406030204" pitchFamily="18" charset="0"/>
              <a:cs typeface="Arial" panose="020B0604020202020204" pitchFamily="34" charset="0"/>
            </a:rPr>
            <a:t>La evaluación de CORAAPPLATA, al cierre del 2018, de los objetivos estratégicos correspondientes a los Ejes Estratégicos, es de 2.34 puntos sobre base 3, lo cual denota una valoración de Regular.</a:t>
          </a:r>
        </a:p>
      </dsp:txBody>
      <dsp:txXfrm>
        <a:off x="78088" y="1693598"/>
        <a:ext cx="5243863" cy="1443460"/>
      </dsp:txXfrm>
    </dsp:sp>
    <dsp:sp modelId="{219C02DD-2FE5-4E0B-A446-DFEA869E68A9}">
      <dsp:nvSpPr>
        <dsp:cNvPr id="0" name=""/>
        <dsp:cNvSpPr/>
      </dsp:nvSpPr>
      <dsp:spPr>
        <a:xfrm>
          <a:off x="0" y="3228182"/>
          <a:ext cx="5400039" cy="1599636"/>
        </a:xfrm>
        <a:prstGeom prst="roundRect">
          <a:avLst/>
        </a:prstGeom>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dsp:spPr>
      <dsp:style>
        <a:lnRef idx="1">
          <a:schemeClr val="accent1"/>
        </a:lnRef>
        <a:fillRef idx="3">
          <a:schemeClr val="accent1"/>
        </a:fillRef>
        <a:effectRef idx="2">
          <a:schemeClr val="accent1"/>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es-ES" sz="1800" kern="1200" dirty="0">
              <a:latin typeface="Cambria" panose="02040503050406030204" pitchFamily="18" charset="0"/>
              <a:ea typeface="Cambria" panose="02040503050406030204" pitchFamily="18" charset="0"/>
              <a:cs typeface="Arial" panose="020B0604020202020204" pitchFamily="34" charset="0"/>
            </a:rPr>
            <a:t>Los responsables de los Ejes Estratégicos deben trabajar más, con intencionalidad, para alinear el cumplimiento de las acciones al logro del objetivo planificado. Existen amplias posibilidades de mejorar los resultados de trabajar más, a diario, con el POA </a:t>
          </a:r>
        </a:p>
      </dsp:txBody>
      <dsp:txXfrm>
        <a:off x="78088" y="3306270"/>
        <a:ext cx="5243863" cy="1443460"/>
      </dsp:txXfrm>
    </dsp:sp>
    <dsp:sp modelId="{5CB7F3E8-FB7D-4681-9243-6769FC73B1AA}">
      <dsp:nvSpPr>
        <dsp:cNvPr id="0" name=""/>
        <dsp:cNvSpPr/>
      </dsp:nvSpPr>
      <dsp:spPr>
        <a:xfrm>
          <a:off x="0" y="4840855"/>
          <a:ext cx="5400039" cy="1599636"/>
        </a:xfrm>
        <a:prstGeom prst="roundRect">
          <a:avLst/>
        </a:prstGeom>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6350" cap="flat" cmpd="sng" algn="ctr">
          <a:solidFill>
            <a:schemeClr val="accent1"/>
          </a:solidFill>
          <a:prstDash val="solid"/>
          <a:miter lim="800000"/>
        </a:ln>
        <a:effectLst/>
      </dsp:spPr>
      <dsp:style>
        <a:lnRef idx="1">
          <a:schemeClr val="accent1"/>
        </a:lnRef>
        <a:fillRef idx="3">
          <a:schemeClr val="accent1"/>
        </a:fillRef>
        <a:effectRef idx="2">
          <a:schemeClr val="accent1"/>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es-ES" sz="1800" kern="1200" dirty="0">
              <a:latin typeface="Cambria" panose="02040503050406030204" pitchFamily="18" charset="0"/>
              <a:ea typeface="Cambria" panose="02040503050406030204" pitchFamily="18" charset="0"/>
              <a:cs typeface="Arial" panose="020B0604020202020204" pitchFamily="34" charset="0"/>
            </a:rPr>
            <a:t>El Eje Estratégico No. 8: Gestión Ambiental no pudo ser evaluado al cierre del 2018 por no presentarse su responsable al chequeo convocado. Al cierre del primer semestre este eje fue evaluado de Mal. El Director General designó un nuevo responsable para el eje. </a:t>
          </a:r>
        </a:p>
      </dsp:txBody>
      <dsp:txXfrm>
        <a:off x="78088" y="4918943"/>
        <a:ext cx="5243863" cy="14434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C4CFB2-3E3A-40BA-9D35-6CA4D6595E12}">
      <dsp:nvSpPr>
        <dsp:cNvPr id="0" name=""/>
        <dsp:cNvSpPr/>
      </dsp:nvSpPr>
      <dsp:spPr>
        <a:xfrm>
          <a:off x="0" y="38950"/>
          <a:ext cx="6034405" cy="1254825"/>
        </a:xfrm>
        <a:prstGeom prst="roundRect">
          <a:avLst/>
        </a:prstGeom>
        <a:solidFill>
          <a:srgbClr val="274FA4">
            <a:hueOff val="0"/>
            <a:satOff val="0"/>
            <a:lumOff val="0"/>
            <a:alphaOff val="0"/>
          </a:srgbClr>
        </a:solidFill>
        <a:ln w="15875"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es-ES" sz="1800" b="1" kern="1200" dirty="0">
              <a:solidFill>
                <a:sysClr val="window" lastClr="FFFFFF"/>
              </a:solidFill>
              <a:latin typeface="Cambria" panose="02040503050406030204" pitchFamily="18" charset="0"/>
              <a:ea typeface="Cambria" panose="02040503050406030204" pitchFamily="18" charset="0"/>
              <a:cs typeface="Arial" panose="020B0604020202020204" pitchFamily="34" charset="0"/>
            </a:rPr>
            <a:t>Los resultados obtenidos en el 2018 se consideran adecuados con posibilidades de mejorar en el 2019.</a:t>
          </a:r>
        </a:p>
      </dsp:txBody>
      <dsp:txXfrm>
        <a:off x="61256" y="100206"/>
        <a:ext cx="5911893" cy="1132313"/>
      </dsp:txXfrm>
    </dsp:sp>
    <dsp:sp modelId="{77CA0FED-DB9D-4094-8217-25C644D67852}">
      <dsp:nvSpPr>
        <dsp:cNvPr id="0" name=""/>
        <dsp:cNvSpPr/>
      </dsp:nvSpPr>
      <dsp:spPr>
        <a:xfrm>
          <a:off x="0" y="1470533"/>
          <a:ext cx="6034405" cy="1254825"/>
        </a:xfrm>
        <a:prstGeom prst="roundRect">
          <a:avLst/>
        </a:prstGeom>
        <a:solidFill>
          <a:srgbClr val="274FA4">
            <a:hueOff val="0"/>
            <a:satOff val="0"/>
            <a:lumOff val="0"/>
            <a:alphaOff val="0"/>
          </a:srgbClr>
        </a:solidFill>
        <a:ln w="15875"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s-ES" sz="1600" b="1" kern="1200" dirty="0">
              <a:solidFill>
                <a:sysClr val="window" lastClr="FFFFFF"/>
              </a:solidFill>
              <a:latin typeface="Cambria" panose="02040503050406030204" pitchFamily="18" charset="0"/>
              <a:ea typeface="Cambria" panose="02040503050406030204" pitchFamily="18" charset="0"/>
              <a:cs typeface="Arial" panose="020B0604020202020204" pitchFamily="34" charset="0"/>
            </a:rPr>
            <a:t>Se está en el proceso de establecer la cultura estratégica en el que hacer de la Corporación. Continuar considerando que el Plan Operativo Anual es un instrumento de trabajo profundo y valioso, que hay llevarlo más al accionar diario.</a:t>
          </a:r>
        </a:p>
      </dsp:txBody>
      <dsp:txXfrm>
        <a:off x="61256" y="1531789"/>
        <a:ext cx="5911893" cy="1132313"/>
      </dsp:txXfrm>
    </dsp:sp>
    <dsp:sp modelId="{15440B66-F989-4774-A1C9-D9E717EFFBBA}">
      <dsp:nvSpPr>
        <dsp:cNvPr id="0" name=""/>
        <dsp:cNvSpPr/>
      </dsp:nvSpPr>
      <dsp:spPr>
        <a:xfrm>
          <a:off x="0" y="3129804"/>
          <a:ext cx="6034405" cy="1254825"/>
        </a:xfrm>
        <a:prstGeom prst="roundRect">
          <a:avLst/>
        </a:prstGeom>
        <a:solidFill>
          <a:srgbClr val="274FA4">
            <a:hueOff val="0"/>
            <a:satOff val="0"/>
            <a:lumOff val="0"/>
            <a:alphaOff val="0"/>
          </a:srgbClr>
        </a:solidFill>
        <a:ln w="15875"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l" defTabSz="800100">
            <a:lnSpc>
              <a:spcPct val="90000"/>
            </a:lnSpc>
            <a:spcBef>
              <a:spcPct val="0"/>
            </a:spcBef>
            <a:spcAft>
              <a:spcPct val="35000"/>
            </a:spcAft>
            <a:buNone/>
          </a:pPr>
          <a:r>
            <a:rPr lang="es-ES" sz="1800" b="1" kern="1200" dirty="0">
              <a:solidFill>
                <a:sysClr val="window" lastClr="FFFFFF"/>
              </a:solidFill>
              <a:latin typeface="Cambria" panose="02040503050406030204" pitchFamily="18" charset="0"/>
              <a:ea typeface="Cambria" panose="02040503050406030204" pitchFamily="18" charset="0"/>
              <a:cs typeface="Arial" panose="020B0604020202020204" pitchFamily="34" charset="0"/>
            </a:rPr>
            <a:t>El nivel de accionar estratégico que se ha logrado requiere ser difundido en todos los niveles organizativos de la Corporación y a los clientes externos.</a:t>
          </a:r>
        </a:p>
      </dsp:txBody>
      <dsp:txXfrm>
        <a:off x="61256" y="3191060"/>
        <a:ext cx="5911893" cy="1132313"/>
      </dsp:txXfrm>
    </dsp:sp>
    <dsp:sp modelId="{CA053A73-3535-42B7-AD8E-4A8B9E4488A2}">
      <dsp:nvSpPr>
        <dsp:cNvPr id="0" name=""/>
        <dsp:cNvSpPr/>
      </dsp:nvSpPr>
      <dsp:spPr>
        <a:xfrm>
          <a:off x="0" y="4671232"/>
          <a:ext cx="6034405" cy="1254825"/>
        </a:xfrm>
        <a:prstGeom prst="roundRect">
          <a:avLst/>
        </a:prstGeom>
        <a:solidFill>
          <a:srgbClr val="274FA4">
            <a:hueOff val="0"/>
            <a:satOff val="0"/>
            <a:lumOff val="0"/>
            <a:alphaOff val="0"/>
          </a:srgbClr>
        </a:solidFill>
        <a:ln w="15875"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s-ES" sz="1600" b="1" kern="1200" dirty="0">
              <a:solidFill>
                <a:sysClr val="window" lastClr="FFFFFF"/>
              </a:solidFill>
              <a:latin typeface="Cambria" panose="02040503050406030204" pitchFamily="18" charset="0"/>
              <a:ea typeface="Cambria" panose="02040503050406030204" pitchFamily="18" charset="0"/>
              <a:cs typeface="Arial" panose="020B0604020202020204" pitchFamily="34" charset="0"/>
            </a:rPr>
            <a:t>Es altamente importante buscar el financiamiento necesario para desarrollar los proyectos de inversión claves para el crecimiento prospectivo de la Corporación.</a:t>
          </a:r>
        </a:p>
      </dsp:txBody>
      <dsp:txXfrm>
        <a:off x="61256" y="4732488"/>
        <a:ext cx="5911893" cy="1132313"/>
      </dsp:txXfrm>
    </dsp:sp>
    <dsp:sp modelId="{9C10D651-EF40-4FB7-BDEA-160FFA502A73}">
      <dsp:nvSpPr>
        <dsp:cNvPr id="0" name=""/>
        <dsp:cNvSpPr/>
      </dsp:nvSpPr>
      <dsp:spPr>
        <a:xfrm>
          <a:off x="0" y="6170733"/>
          <a:ext cx="6034405" cy="1254825"/>
        </a:xfrm>
        <a:prstGeom prst="roundRect">
          <a:avLst/>
        </a:prstGeom>
        <a:solidFill>
          <a:srgbClr val="274FA4">
            <a:hueOff val="0"/>
            <a:satOff val="0"/>
            <a:lumOff val="0"/>
            <a:alphaOff val="0"/>
          </a:srgbClr>
        </a:solidFill>
        <a:ln w="15875"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s-ES" sz="1600" b="1" kern="1200" dirty="0">
              <a:solidFill>
                <a:sysClr val="window" lastClr="FFFFFF"/>
              </a:solidFill>
              <a:latin typeface="Cambria" panose="02040503050406030204" pitchFamily="18" charset="0"/>
              <a:ea typeface="Cambria" panose="02040503050406030204" pitchFamily="18" charset="0"/>
              <a:cs typeface="Arial" panose="020B0604020202020204" pitchFamily="34" charset="0"/>
            </a:rPr>
            <a:t>El EE No. 8 Gestión Ambiental, en el 2019, debe hacer un arduo trabajo y cambiar, para bien, los resultados obtenidos.</a:t>
          </a:r>
        </a:p>
      </dsp:txBody>
      <dsp:txXfrm>
        <a:off x="61256" y="6231989"/>
        <a:ext cx="5911893" cy="1132313"/>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757</Words>
  <Characters>4168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garciae</dc:creator>
  <cp:keywords/>
  <dc:description/>
  <cp:lastModifiedBy>José  Quiroz</cp:lastModifiedBy>
  <cp:revision>2</cp:revision>
  <dcterms:created xsi:type="dcterms:W3CDTF">2019-03-07T00:03:00Z</dcterms:created>
  <dcterms:modified xsi:type="dcterms:W3CDTF">2019-03-07T00:03:00Z</dcterms:modified>
</cp:coreProperties>
</file>