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C6" w:rsidRPr="006E4376" w:rsidRDefault="001E7A43" w:rsidP="007B3A11">
      <w:pPr>
        <w:pStyle w:val="Sinespaciado"/>
        <w:jc w:val="center"/>
        <w:rPr>
          <w:rFonts w:ascii="Bernard MT Condensed" w:hAnsi="Bernard MT Condensed"/>
          <w:b/>
          <w:color w:val="244061" w:themeColor="accent1" w:themeShade="80"/>
          <w:sz w:val="28"/>
          <w:szCs w:val="28"/>
        </w:rPr>
      </w:pPr>
      <w:r w:rsidRPr="006E4376">
        <w:rPr>
          <w:rFonts w:ascii="Bernard MT Condensed" w:hAnsi="Bernard MT Condensed"/>
          <w:b/>
          <w:noProof/>
          <w:color w:val="244061" w:themeColor="accent1" w:themeShade="80"/>
          <w:sz w:val="28"/>
          <w:szCs w:val="28"/>
          <w:lang w:val="en-US"/>
        </w:rPr>
        <w:drawing>
          <wp:anchor distT="0" distB="0" distL="114300" distR="114300" simplePos="0" relativeHeight="251658240" behindDoc="0" locked="0" layoutInCell="1" allowOverlap="1" wp14:anchorId="46F37A19" wp14:editId="059FFBC9">
            <wp:simplePos x="0" y="0"/>
            <wp:positionH relativeFrom="column">
              <wp:posOffset>-127000</wp:posOffset>
            </wp:positionH>
            <wp:positionV relativeFrom="paragraph">
              <wp:posOffset>-289560</wp:posOffset>
            </wp:positionV>
            <wp:extent cx="1012190" cy="1066800"/>
            <wp:effectExtent l="0" t="0" r="0" b="0"/>
            <wp:wrapSquare wrapText="bothSides"/>
            <wp:docPr id="3714" name="Picture 1106" descr="logo coraap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1106" descr="logo coraap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190" cy="1066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04169">
        <w:rPr>
          <w:rFonts w:ascii="Bernard MT Condensed" w:hAnsi="Bernard MT Condensed"/>
          <w:b/>
          <w:color w:val="244061" w:themeColor="accent1" w:themeShade="80"/>
          <w:sz w:val="28"/>
          <w:szCs w:val="28"/>
        </w:rPr>
        <w:t xml:space="preserve"> </w:t>
      </w:r>
      <w:r w:rsidR="00B874C6" w:rsidRPr="006E4376">
        <w:rPr>
          <w:rFonts w:ascii="Bernard MT Condensed" w:hAnsi="Bernard MT Condensed"/>
          <w:b/>
          <w:color w:val="244061" w:themeColor="accent1" w:themeShade="80"/>
          <w:sz w:val="28"/>
          <w:szCs w:val="28"/>
        </w:rPr>
        <w:t xml:space="preserve">CORPORACION DE </w:t>
      </w:r>
      <w:r w:rsidR="00404169" w:rsidRPr="006E4376">
        <w:rPr>
          <w:rFonts w:ascii="Bernard MT Condensed" w:hAnsi="Bernard MT Condensed"/>
          <w:b/>
          <w:color w:val="244061" w:themeColor="accent1" w:themeShade="80"/>
          <w:sz w:val="28"/>
          <w:szCs w:val="28"/>
        </w:rPr>
        <w:t xml:space="preserve">ACUEDUCTOS </w:t>
      </w:r>
      <w:r w:rsidR="007A1E1F">
        <w:rPr>
          <w:rFonts w:ascii="Bernard MT Condensed" w:hAnsi="Bernard MT Condensed"/>
          <w:b/>
          <w:color w:val="244061" w:themeColor="accent1" w:themeShade="80"/>
          <w:sz w:val="28"/>
          <w:szCs w:val="28"/>
        </w:rPr>
        <w:t xml:space="preserve">Y ALCANTARILLADOS </w:t>
      </w:r>
      <w:r w:rsidR="00404169">
        <w:rPr>
          <w:rFonts w:ascii="Bernard MT Condensed" w:hAnsi="Bernard MT Condensed"/>
          <w:b/>
          <w:color w:val="244061" w:themeColor="accent1" w:themeShade="80"/>
          <w:sz w:val="28"/>
          <w:szCs w:val="28"/>
        </w:rPr>
        <w:t>DE</w:t>
      </w:r>
      <w:r w:rsidR="00404169" w:rsidRPr="006E4376">
        <w:rPr>
          <w:rFonts w:ascii="Bernard MT Condensed" w:hAnsi="Bernard MT Condensed"/>
          <w:b/>
          <w:color w:val="244061" w:themeColor="accent1" w:themeShade="80"/>
          <w:sz w:val="28"/>
          <w:szCs w:val="28"/>
        </w:rPr>
        <w:t xml:space="preserve"> PUERTO</w:t>
      </w:r>
      <w:r w:rsidR="00B874C6" w:rsidRPr="006E4376">
        <w:rPr>
          <w:rFonts w:ascii="Bernard MT Condensed" w:hAnsi="Bernard MT Condensed"/>
          <w:b/>
          <w:color w:val="244061" w:themeColor="accent1" w:themeShade="80"/>
          <w:sz w:val="28"/>
          <w:szCs w:val="28"/>
        </w:rPr>
        <w:t xml:space="preserve"> PLATA</w:t>
      </w:r>
    </w:p>
    <w:p w:rsidR="00B874C6" w:rsidRPr="007A1E1F" w:rsidRDefault="00B874C6" w:rsidP="007A1E1F">
      <w:pPr>
        <w:pStyle w:val="Sinespaciado"/>
        <w:ind w:left="-1020"/>
        <w:jc w:val="center"/>
        <w:rPr>
          <w:rFonts w:ascii="Bernard MT Condensed" w:hAnsi="Bernard MT Condensed"/>
          <w:sz w:val="28"/>
          <w:szCs w:val="28"/>
        </w:rPr>
      </w:pPr>
      <w:r w:rsidRPr="007A1E1F">
        <w:rPr>
          <w:rFonts w:ascii="Bernard MT Condensed" w:hAnsi="Bernard MT Condensed"/>
          <w:color w:val="244061" w:themeColor="accent1" w:themeShade="80"/>
          <w:sz w:val="28"/>
          <w:szCs w:val="28"/>
        </w:rPr>
        <w:t>(CORAAPPLATA)</w:t>
      </w:r>
    </w:p>
    <w:tbl>
      <w:tblPr>
        <w:tblW w:w="0" w:type="auto"/>
        <w:tblInd w:w="149" w:type="dxa"/>
        <w:tblBorders>
          <w:top w:val="double" w:sz="4" w:space="0" w:color="auto"/>
        </w:tblBorders>
        <w:tblCellMar>
          <w:left w:w="70" w:type="dxa"/>
          <w:right w:w="70" w:type="dxa"/>
        </w:tblCellMar>
        <w:tblLook w:val="0000" w:firstRow="0" w:lastRow="0" w:firstColumn="0" w:lastColumn="0" w:noHBand="0" w:noVBand="0"/>
      </w:tblPr>
      <w:tblGrid>
        <w:gridCol w:w="8989"/>
      </w:tblGrid>
      <w:tr w:rsidR="00F321D9" w:rsidRPr="00F321D9" w:rsidTr="00982E28">
        <w:trPr>
          <w:trHeight w:val="68"/>
        </w:trPr>
        <w:tc>
          <w:tcPr>
            <w:tcW w:w="8989" w:type="dxa"/>
            <w:tcBorders>
              <w:top w:val="double" w:sz="4" w:space="0" w:color="auto"/>
              <w:left w:val="nil"/>
              <w:bottom w:val="nil"/>
            </w:tcBorders>
          </w:tcPr>
          <w:p w:rsidR="00F321D9" w:rsidRPr="00F321D9" w:rsidRDefault="00F321D9" w:rsidP="00F321D9">
            <w:pPr>
              <w:pStyle w:val="Sinespaciado"/>
              <w:jc w:val="center"/>
              <w:rPr>
                <w:rFonts w:ascii="Bernard MT Condensed" w:hAnsi="Bernard MT Condensed"/>
                <w:color w:val="0F243E" w:themeColor="text2" w:themeShade="80"/>
                <w:sz w:val="16"/>
                <w:szCs w:val="16"/>
              </w:rPr>
            </w:pPr>
            <w:r w:rsidRPr="00F321D9">
              <w:rPr>
                <w:rFonts w:ascii="Bernard MT Condensed" w:hAnsi="Bernard MT Condensed"/>
                <w:color w:val="0F243E" w:themeColor="text2" w:themeShade="80"/>
                <w:sz w:val="16"/>
                <w:szCs w:val="16"/>
              </w:rPr>
              <w:t>RNC  40505171-1</w:t>
            </w:r>
          </w:p>
          <w:p w:rsidR="00984C43" w:rsidRPr="00F321D9" w:rsidRDefault="00F321D9" w:rsidP="00F321D9">
            <w:pPr>
              <w:pStyle w:val="Sinespaciado"/>
              <w:jc w:val="center"/>
              <w:rPr>
                <w:b/>
                <w:color w:val="0F243E" w:themeColor="text2" w:themeShade="80"/>
                <w:sz w:val="20"/>
                <w:szCs w:val="20"/>
              </w:rPr>
            </w:pPr>
            <w:r w:rsidRPr="00F321D9">
              <w:rPr>
                <w:rFonts w:ascii="Bernard MT Condensed" w:hAnsi="Bernard MT Condensed"/>
                <w:color w:val="0F243E" w:themeColor="text2" w:themeShade="80"/>
                <w:sz w:val="16"/>
                <w:szCs w:val="16"/>
              </w:rPr>
              <w:t>“Año del Desarrollo</w:t>
            </w:r>
            <w:r>
              <w:rPr>
                <w:rFonts w:ascii="Bernard MT Condensed" w:hAnsi="Bernard MT Condensed"/>
                <w:color w:val="0F243E" w:themeColor="text2" w:themeShade="80"/>
                <w:sz w:val="16"/>
                <w:szCs w:val="16"/>
              </w:rPr>
              <w:t xml:space="preserve"> </w:t>
            </w:r>
            <w:r w:rsidRPr="00F321D9">
              <w:rPr>
                <w:rFonts w:ascii="Bernard MT Condensed" w:hAnsi="Bernard MT Condensed"/>
                <w:color w:val="0F243E" w:themeColor="text2" w:themeShade="80"/>
                <w:sz w:val="16"/>
                <w:szCs w:val="16"/>
              </w:rPr>
              <w:t xml:space="preserve"> Agroforestal”</w:t>
            </w:r>
          </w:p>
        </w:tc>
      </w:tr>
    </w:tbl>
    <w:p w:rsidR="00EB6930" w:rsidRDefault="00B874C6" w:rsidP="001E7A43">
      <w:pPr>
        <w:pStyle w:val="Sinespaciado"/>
        <w:rPr>
          <w:b/>
          <w:sz w:val="20"/>
          <w:szCs w:val="20"/>
        </w:rPr>
      </w:pPr>
      <w:r w:rsidRPr="00B874C6">
        <w:rPr>
          <w:b/>
          <w:sz w:val="20"/>
          <w:szCs w:val="20"/>
        </w:rPr>
        <w:br w:type="textWrapping" w:clear="all"/>
      </w:r>
    </w:p>
    <w:p w:rsidR="00A22A7A" w:rsidRDefault="00A22A7A" w:rsidP="00371BBC">
      <w:pPr>
        <w:pStyle w:val="Sinespaciado"/>
        <w:contextualSpacing/>
        <w:jc w:val="both"/>
        <w:rPr>
          <w:rFonts w:ascii="Arial" w:hAnsi="Arial" w:cs="Arial"/>
          <w:sz w:val="24"/>
          <w:szCs w:val="24"/>
        </w:rPr>
      </w:pPr>
    </w:p>
    <w:p w:rsidR="00A22A7A" w:rsidRDefault="00A22A7A"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bookmarkStart w:id="0" w:name="_GoBack"/>
      <w:bookmarkEnd w:id="0"/>
      <w:r w:rsidRPr="00371BBC">
        <w:rPr>
          <w:rFonts w:ascii="Arial" w:hAnsi="Arial" w:cs="Arial"/>
          <w:sz w:val="24"/>
          <w:szCs w:val="24"/>
        </w:rPr>
        <w:t>Al                 : Ing. Onésimo Reyes</w:t>
      </w: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                      Director General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De la            : Unidad de Revisión y Control Operacional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Asunto        : Remisión de Informe 6/17.</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Fecha          :   05 de julio 2017.</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Con saludos le remito el informe de las actividades de la Unidad de Revisión y Control Operacional en el mes de junio 2017.</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Para los fines correspondientes,</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Atentamente,</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Francisca Peralta, MA.</w:t>
      </w: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Encda. Unidad Revisión y Control Operacional.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b/>
          <w:sz w:val="24"/>
          <w:szCs w:val="24"/>
        </w:rPr>
      </w:pPr>
      <w:r w:rsidRPr="00371BBC">
        <w:rPr>
          <w:rFonts w:ascii="Arial" w:hAnsi="Arial" w:cs="Arial"/>
          <w:b/>
          <w:sz w:val="24"/>
          <w:szCs w:val="24"/>
        </w:rPr>
        <w:t>Nota: Este Departamento era el antiguo Departamento de Auditoria, por disposiciones del MAP cambió Revisión y Control Operacional.</w:t>
      </w:r>
    </w:p>
    <w:p w:rsidR="00DB7E24" w:rsidRPr="00371BBC" w:rsidRDefault="00DB7E24" w:rsidP="00371BBC">
      <w:pPr>
        <w:pStyle w:val="Sinespaciado"/>
        <w:contextualSpacing/>
        <w:jc w:val="both"/>
        <w:rPr>
          <w:rFonts w:ascii="Arial" w:hAnsi="Arial" w:cs="Arial"/>
          <w:b/>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DB7E24" w:rsidRDefault="00DB7E24" w:rsidP="00DB7E24">
      <w:pPr>
        <w:pStyle w:val="Sinespaciado"/>
        <w:contextualSpacing/>
        <w:rPr>
          <w:rFonts w:ascii="Arial" w:hAnsi="Arial" w:cs="Arial"/>
          <w:b/>
          <w:sz w:val="24"/>
          <w:szCs w:val="24"/>
        </w:rPr>
      </w:pPr>
    </w:p>
    <w:p w:rsidR="00DB7E24" w:rsidRPr="00371BBC" w:rsidRDefault="00DB7E24" w:rsidP="00371BBC">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Introducción al informe mes de junio 2017 de la unidad de </w:t>
      </w:r>
      <w:r w:rsidRPr="00371BBC">
        <w:rPr>
          <w:rFonts w:ascii="Arial" w:hAnsi="Arial" w:cs="Arial"/>
          <w:sz w:val="24"/>
          <w:szCs w:val="24"/>
        </w:rPr>
        <w:t>Revisión y Control Operacional</w:t>
      </w:r>
      <w:r w:rsidRPr="00371BBC">
        <w:rPr>
          <w:rFonts w:ascii="Arial" w:hAnsi="Arial" w:cs="Arial"/>
          <w:sz w:val="24"/>
          <w:szCs w:val="24"/>
          <w:lang w:val="es-ES"/>
        </w:rPr>
        <w:t xml:space="preserve"> CORAAPPLATA</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rPr>
      </w:pPr>
      <w:r w:rsidRPr="00371BBC">
        <w:rPr>
          <w:rFonts w:ascii="Arial" w:hAnsi="Arial" w:cs="Arial"/>
          <w:sz w:val="24"/>
          <w:szCs w:val="24"/>
          <w:u w:val="single"/>
          <w:lang w:val="es-ES"/>
        </w:rPr>
        <w:t>La unidad de</w:t>
      </w:r>
      <w:r w:rsidRPr="00371BBC">
        <w:rPr>
          <w:rFonts w:ascii="Arial" w:hAnsi="Arial" w:cs="Arial"/>
          <w:sz w:val="24"/>
          <w:szCs w:val="24"/>
          <w:u w:val="single"/>
        </w:rPr>
        <w:t xml:space="preserve"> Revisión y Control Operacional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Comprende un equipo de Profesionales y Técnicos, comprometido con la Institución, para dar asesorías a la Dirección y Administración de CORAAPPLATA, amparados BAJO EL Ministerio de Administración Publica, con el objetivo de lograr el uso ético, eficiente, eficaz de los recursos, asegurando el debido cuidado del ambiente, el control de riesgos y el cumplimiento de las Normas, Leyes y reglamentos vigente que rigen esta Corporación.</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rPr>
      </w:pPr>
      <w:r w:rsidRPr="00371BBC">
        <w:rPr>
          <w:rFonts w:ascii="Arial" w:hAnsi="Arial" w:cs="Arial"/>
          <w:sz w:val="24"/>
          <w:szCs w:val="24"/>
          <w:u w:val="single"/>
        </w:rPr>
        <w:t>Revisión y Control Operacional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rPr>
        <w:t>Representa</w:t>
      </w:r>
      <w:r w:rsidRPr="00371BBC">
        <w:rPr>
          <w:rFonts w:ascii="Arial" w:hAnsi="Arial" w:cs="Arial"/>
          <w:sz w:val="24"/>
          <w:szCs w:val="24"/>
          <w:lang w:val="es-ES"/>
        </w:rPr>
        <w:t xml:space="preserve"> en una organización el principal apoyo al Dirección, para una adecuada administración y monitoreo continuo de los riesgos que puedan impedir el cumplimiento de los objetivos de CORAAPPLATA, mediante la ejecución de un plan de fiscalización  el cual incluye la revisión de las áreas y procesos trabajo.</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Objetivo General</w:t>
      </w:r>
      <w:r w:rsidRPr="00371BBC">
        <w:rPr>
          <w:rFonts w:ascii="Arial" w:hAnsi="Arial" w:cs="Arial"/>
          <w:sz w:val="24"/>
          <w:szCs w:val="24"/>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Velar por el fiel cumplimiento de las políticas, normas, y procedimientos institucionales establecidos, controlando las operaciones realizadas y procurando que los registros contables reflejen de manera razonables la situación financiera real a los fines de que sirvan a la Dirección General para la toma de decisiones.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371BBC"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Misión</w:t>
      </w:r>
      <w:r w:rsidR="00DB7E24" w:rsidRPr="00371BBC">
        <w:rPr>
          <w:rFonts w:ascii="Arial" w:hAnsi="Arial" w:cs="Arial"/>
          <w:sz w:val="24"/>
          <w:szCs w:val="24"/>
          <w:lang w:val="es-ES"/>
        </w:rPr>
        <w:t xml:space="preserve"> contribuir en forma independiente, objetiva y en calidad asesora, a que se alcancen los objetivos institucionales, mediante la práctica de un enfoque sistemático y profesional para evaluar y mejorar la efectividad de la administración del riesgo, del control y de los procesos de dirección de CORAAPPLATA, y así proporcionar a la ciudadanía una garantía razonable de que la actuación de la administración se ejecuta conforme al marco legal y técnico y a las prácticas sanas".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371BBC"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Visión</w:t>
      </w:r>
      <w:r w:rsidR="00DB7E24" w:rsidRPr="00371BBC">
        <w:rPr>
          <w:rFonts w:ascii="Arial" w:hAnsi="Arial" w:cs="Arial"/>
          <w:sz w:val="24"/>
          <w:szCs w:val="24"/>
          <w:lang w:val="es-ES"/>
        </w:rPr>
        <w:t xml:space="preserve">   Ser un Control  con altos estándares de calidad en la ejecución de nuestras labores, con el propósito de promover el máximo aprovechamiento de los recursos disponibles de CORAAPPLATA, fomentando la mejora continua en la gestión Institucional.</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M</w:t>
      </w:r>
      <w:r w:rsidR="00371BBC" w:rsidRPr="00371BBC">
        <w:rPr>
          <w:rFonts w:ascii="Arial" w:hAnsi="Arial" w:cs="Arial"/>
          <w:sz w:val="24"/>
          <w:szCs w:val="24"/>
          <w:u w:val="single"/>
          <w:lang w:val="es-ES"/>
        </w:rPr>
        <w:t>etas</w:t>
      </w:r>
      <w:r w:rsidRPr="00371BBC">
        <w:rPr>
          <w:rFonts w:ascii="Arial" w:hAnsi="Arial" w:cs="Arial"/>
          <w:sz w:val="24"/>
          <w:szCs w:val="24"/>
          <w:lang w:val="es-ES"/>
        </w:rPr>
        <w:t xml:space="preserve"> asistir a la Dirección y Administración en el logro de operaciones eficientes confiables y transparentes en línea con las crecientes expectativas públicas de un efectivo trabajo de fiscalización operacional y financiero.</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V</w:t>
      </w:r>
      <w:r w:rsidR="00371BBC" w:rsidRPr="00371BBC">
        <w:rPr>
          <w:rFonts w:ascii="Arial" w:hAnsi="Arial" w:cs="Arial"/>
          <w:sz w:val="24"/>
          <w:szCs w:val="24"/>
          <w:u w:val="single"/>
          <w:lang w:val="es-ES"/>
        </w:rPr>
        <w:t>alores</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-Integridad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-Honestidad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-Lealtad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-Responsabilidad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-Fidelidad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-Transparente</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DB7E24" w:rsidRDefault="00BA7E5F"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06736C" w:rsidRDefault="0006736C" w:rsidP="0006736C">
      <w:pPr>
        <w:pStyle w:val="Sinespaciado"/>
        <w:contextualSpacing/>
        <w:jc w:val="center"/>
        <w:rPr>
          <w:rFonts w:ascii="Arial" w:hAnsi="Arial" w:cs="Arial"/>
          <w:b/>
          <w:sz w:val="24"/>
          <w:szCs w:val="24"/>
          <w:u w:val="single"/>
          <w:lang w:val="es-ES"/>
        </w:rPr>
      </w:pPr>
      <w:r>
        <w:rPr>
          <w:rFonts w:ascii="Arial" w:hAnsi="Arial" w:cs="Arial"/>
          <w:b/>
          <w:sz w:val="24"/>
          <w:szCs w:val="24"/>
          <w:u w:val="single"/>
          <w:lang w:val="es-ES"/>
        </w:rPr>
        <w:t>ESTADISTICO DEL DEPARTAMENTO DE REVISION Y CONTROL OPERACIONAL</w:t>
      </w: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Trabajo mes de junio 2017</w:t>
      </w:r>
    </w:p>
    <w:tbl>
      <w:tblPr>
        <w:tblStyle w:val="Tablaconcuadrcula"/>
        <w:tblW w:w="10260" w:type="dxa"/>
        <w:tblInd w:w="468" w:type="dxa"/>
        <w:tblLayout w:type="fixed"/>
        <w:tblLook w:val="04A0" w:firstRow="1" w:lastRow="0" w:firstColumn="1" w:lastColumn="0" w:noHBand="0" w:noVBand="1"/>
      </w:tblPr>
      <w:tblGrid>
        <w:gridCol w:w="2231"/>
        <w:gridCol w:w="1307"/>
        <w:gridCol w:w="1682"/>
        <w:gridCol w:w="1080"/>
        <w:gridCol w:w="990"/>
        <w:gridCol w:w="1530"/>
        <w:gridCol w:w="1440"/>
      </w:tblGrid>
      <w:tr w:rsidR="00DB7E24" w:rsidRPr="00DB7E24" w:rsidTr="00E9577E">
        <w:trPr>
          <w:trHeight w:val="2695"/>
        </w:trPr>
        <w:tc>
          <w:tcPr>
            <w:tcW w:w="2231"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Proyectado</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del personal estaciones de bombeos aguas negra y potable Municipio </w:t>
            </w:r>
            <w:proofErr w:type="spellStart"/>
            <w:r w:rsidRPr="00DB7E24">
              <w:rPr>
                <w:rFonts w:ascii="Arial" w:hAnsi="Arial" w:cs="Arial"/>
                <w:b/>
                <w:sz w:val="24"/>
                <w:szCs w:val="24"/>
                <w:lang w:val="es-ES"/>
              </w:rPr>
              <w:t>Pto</w:t>
            </w:r>
            <w:proofErr w:type="spellEnd"/>
            <w:r w:rsidRPr="00DB7E24">
              <w:rPr>
                <w:rFonts w:ascii="Arial" w:hAnsi="Arial" w:cs="Arial"/>
                <w:b/>
                <w:sz w:val="24"/>
                <w:szCs w:val="24"/>
                <w:lang w:val="es-ES"/>
              </w:rPr>
              <w:t>. Pta. (</w:t>
            </w:r>
            <w:r w:rsidR="00123BE7">
              <w:rPr>
                <w:rFonts w:ascii="Arial" w:hAnsi="Arial" w:cs="Arial"/>
                <w:b/>
                <w:sz w:val="24"/>
                <w:szCs w:val="24"/>
                <w:lang w:val="es-ES"/>
              </w:rPr>
              <w:t>16</w:t>
            </w:r>
            <w:r w:rsidRPr="00DB7E24">
              <w:rPr>
                <w:rFonts w:ascii="Arial" w:hAnsi="Arial" w:cs="Arial"/>
                <w:b/>
                <w:sz w:val="24"/>
                <w:szCs w:val="24"/>
                <w:lang w:val="es-ES"/>
              </w:rPr>
              <w:t>)</w:t>
            </w: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Aplicado</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123BE7" w:rsidP="002757D3">
            <w:pPr>
              <w:pStyle w:val="Sinespaciado"/>
              <w:contextualSpacing/>
              <w:jc w:val="both"/>
              <w:rPr>
                <w:rFonts w:ascii="Arial" w:hAnsi="Arial" w:cs="Arial"/>
                <w:b/>
                <w:sz w:val="24"/>
                <w:szCs w:val="24"/>
                <w:lang w:val="es-ES"/>
              </w:rPr>
            </w:pPr>
            <w:r>
              <w:rPr>
                <w:rFonts w:ascii="Arial" w:hAnsi="Arial" w:cs="Arial"/>
                <w:b/>
                <w:sz w:val="24"/>
                <w:szCs w:val="24"/>
                <w:lang w:val="es-ES"/>
              </w:rPr>
              <w:t>16</w:t>
            </w:r>
          </w:p>
        </w:tc>
        <w:tc>
          <w:tcPr>
            <w:tcW w:w="1682"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No/Aplicado</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 A</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 N/A</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2757D3" w:rsidRDefault="00DB7E24" w:rsidP="002757D3">
            <w:pPr>
              <w:pStyle w:val="Sinespaciado"/>
              <w:contextualSpacing/>
              <w:jc w:val="both"/>
              <w:rPr>
                <w:rFonts w:ascii="Arial" w:hAnsi="Arial" w:cs="Arial"/>
                <w:b/>
                <w:sz w:val="24"/>
                <w:szCs w:val="24"/>
                <w:u w:val="single"/>
                <w:lang w:val="es-ES"/>
              </w:rPr>
            </w:pPr>
            <w:r w:rsidRPr="002757D3">
              <w:rPr>
                <w:rFonts w:ascii="Arial" w:hAnsi="Arial" w:cs="Arial"/>
                <w:b/>
                <w:sz w:val="24"/>
                <w:szCs w:val="24"/>
                <w:u w:val="single"/>
                <w:lang w:val="es-ES"/>
              </w:rPr>
              <w:t>Hallazgos</w:t>
            </w:r>
          </w:p>
          <w:p w:rsidR="00DB7E24" w:rsidRPr="00DB7E24" w:rsidRDefault="00DB7E24" w:rsidP="002757D3">
            <w:pPr>
              <w:pStyle w:val="Sinespaciado"/>
              <w:contextualSpacing/>
              <w:jc w:val="both"/>
              <w:rPr>
                <w:rFonts w:ascii="Arial" w:hAnsi="Arial" w:cs="Arial"/>
                <w:b/>
                <w:sz w:val="24"/>
                <w:szCs w:val="24"/>
                <w:lang w:val="es-ES"/>
              </w:rPr>
            </w:pPr>
            <w:r w:rsidRPr="00DB25DB">
              <w:rPr>
                <w:rFonts w:ascii="Arial" w:hAnsi="Arial" w:cs="Arial"/>
                <w:b/>
                <w:sz w:val="16"/>
                <w:szCs w:val="16"/>
                <w:lang w:val="es-ES"/>
              </w:rPr>
              <w:t xml:space="preserve">Estaciones Manolo </w:t>
            </w:r>
            <w:r w:rsidR="002757D3" w:rsidRPr="00DB25DB">
              <w:rPr>
                <w:rFonts w:ascii="Arial" w:hAnsi="Arial" w:cs="Arial"/>
                <w:b/>
                <w:sz w:val="16"/>
                <w:szCs w:val="16"/>
                <w:lang w:val="es-ES"/>
              </w:rPr>
              <w:t>Tavárez</w:t>
            </w:r>
            <w:r w:rsidRPr="00DB25DB">
              <w:rPr>
                <w:rFonts w:ascii="Arial" w:hAnsi="Arial" w:cs="Arial"/>
                <w:b/>
                <w:sz w:val="16"/>
                <w:szCs w:val="16"/>
                <w:lang w:val="es-ES"/>
              </w:rPr>
              <w:t xml:space="preserve"> J., José C. Ariza (Malecón) y tanque de Cofresi cerradas. Las demás estaciones operando normal</w:t>
            </w:r>
          </w:p>
        </w:tc>
        <w:tc>
          <w:tcPr>
            <w:tcW w:w="144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R/trabajo.</w:t>
            </w:r>
          </w:p>
          <w:p w:rsidR="00DB7E24" w:rsidRPr="00DB25DB" w:rsidRDefault="00DB7E24" w:rsidP="002757D3">
            <w:pPr>
              <w:pStyle w:val="Sinespaciado"/>
              <w:contextualSpacing/>
              <w:jc w:val="both"/>
              <w:rPr>
                <w:rFonts w:ascii="Arial" w:hAnsi="Arial" w:cs="Arial"/>
                <w:b/>
                <w:sz w:val="16"/>
                <w:szCs w:val="16"/>
                <w:lang w:val="es-ES"/>
              </w:rPr>
            </w:pPr>
            <w:r w:rsidRPr="00DB25DB">
              <w:rPr>
                <w:rFonts w:ascii="Arial" w:hAnsi="Arial" w:cs="Arial"/>
                <w:b/>
                <w:sz w:val="16"/>
                <w:szCs w:val="16"/>
                <w:lang w:val="es-ES"/>
              </w:rPr>
              <w:t xml:space="preserve">Francisca Peralta/Encda. </w:t>
            </w:r>
            <w:r w:rsidR="002757D3" w:rsidRPr="00DB25DB">
              <w:rPr>
                <w:rFonts w:ascii="Arial" w:hAnsi="Arial" w:cs="Arial"/>
                <w:b/>
                <w:sz w:val="16"/>
                <w:szCs w:val="16"/>
                <w:lang w:val="es-ES"/>
              </w:rPr>
              <w:t>Revisión</w:t>
            </w:r>
            <w:r w:rsidRPr="00DB25DB">
              <w:rPr>
                <w:rFonts w:ascii="Arial" w:hAnsi="Arial" w:cs="Arial"/>
                <w:b/>
                <w:sz w:val="16"/>
                <w:szCs w:val="16"/>
                <w:lang w:val="es-ES"/>
              </w:rPr>
              <w:t xml:space="preserve"> y Control Operacional </w:t>
            </w:r>
          </w:p>
        </w:tc>
      </w:tr>
      <w:tr w:rsidR="00DB7E24" w:rsidRPr="00DB7E24" w:rsidTr="00E9577E">
        <w:trPr>
          <w:trHeight w:val="1885"/>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de activos reportado Correspondiente a las área de Operación y Mantenimiento: reportado (8)</w:t>
            </w: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8</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DB25DB" w:rsidRDefault="00DB7E24" w:rsidP="002757D3">
            <w:pPr>
              <w:pStyle w:val="Sinespaciado"/>
              <w:contextualSpacing/>
              <w:jc w:val="both"/>
              <w:rPr>
                <w:rFonts w:ascii="Arial" w:hAnsi="Arial" w:cs="Arial"/>
                <w:b/>
                <w:sz w:val="16"/>
                <w:szCs w:val="16"/>
                <w:lang w:val="es-ES"/>
              </w:rPr>
            </w:pPr>
            <w:r w:rsidRPr="00DB25DB">
              <w:rPr>
                <w:rFonts w:ascii="Arial" w:hAnsi="Arial" w:cs="Arial"/>
                <w:b/>
                <w:sz w:val="16"/>
                <w:szCs w:val="16"/>
                <w:lang w:val="es-ES"/>
              </w:rPr>
              <w:t xml:space="preserve">Equipos para ser reparados.                                                                                                                                          </w:t>
            </w:r>
          </w:p>
        </w:tc>
        <w:tc>
          <w:tcPr>
            <w:tcW w:w="1440" w:type="dxa"/>
          </w:tcPr>
          <w:p w:rsidR="00DB7E24" w:rsidRPr="00DB25DB" w:rsidRDefault="00DB25DB" w:rsidP="002757D3">
            <w:pPr>
              <w:pStyle w:val="Sinespaciado"/>
              <w:contextualSpacing/>
              <w:jc w:val="both"/>
              <w:rPr>
                <w:rFonts w:ascii="Arial" w:hAnsi="Arial" w:cs="Arial"/>
                <w:b/>
                <w:sz w:val="16"/>
                <w:szCs w:val="16"/>
                <w:lang w:val="es-ES"/>
              </w:rPr>
            </w:pPr>
            <w:r>
              <w:rPr>
                <w:rFonts w:ascii="Arial" w:hAnsi="Arial" w:cs="Arial"/>
                <w:b/>
                <w:sz w:val="16"/>
                <w:szCs w:val="16"/>
                <w:lang w:val="es-ES"/>
              </w:rPr>
              <w:t xml:space="preserve">Elbin </w:t>
            </w:r>
            <w:r w:rsidR="002757D3">
              <w:rPr>
                <w:rFonts w:ascii="Arial" w:hAnsi="Arial" w:cs="Arial"/>
                <w:b/>
                <w:sz w:val="16"/>
                <w:szCs w:val="16"/>
                <w:lang w:val="es-ES"/>
              </w:rPr>
              <w:t>Tavárez</w:t>
            </w:r>
            <w:r>
              <w:rPr>
                <w:rFonts w:ascii="Arial" w:hAnsi="Arial" w:cs="Arial"/>
                <w:b/>
                <w:sz w:val="16"/>
                <w:szCs w:val="16"/>
                <w:lang w:val="es-ES"/>
              </w:rPr>
              <w:t>/</w:t>
            </w:r>
            <w:r w:rsidR="00593398">
              <w:rPr>
                <w:rFonts w:ascii="Arial" w:hAnsi="Arial" w:cs="Arial"/>
                <w:b/>
                <w:sz w:val="16"/>
                <w:szCs w:val="16"/>
                <w:lang w:val="es-ES"/>
              </w:rPr>
              <w:t>Auditor</w:t>
            </w:r>
          </w:p>
        </w:tc>
      </w:tr>
      <w:tr w:rsidR="00DB7E24" w:rsidRPr="00DB7E24" w:rsidTr="00E9577E">
        <w:trPr>
          <w:trHeight w:val="1363"/>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 averías: </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Cantidad reportadas 17</w:t>
            </w: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17</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p w:rsidR="00DB7E24" w:rsidRPr="00DB7E24" w:rsidRDefault="00DB7E24" w:rsidP="002757D3">
            <w:pPr>
              <w:pStyle w:val="Sinespaciado"/>
              <w:contextualSpacing/>
              <w:jc w:val="both"/>
              <w:rPr>
                <w:rFonts w:ascii="Arial" w:hAnsi="Arial" w:cs="Arial"/>
                <w:b/>
                <w:sz w:val="24"/>
                <w:szCs w:val="24"/>
                <w:u w:val="single"/>
                <w:lang w:val="es-ES"/>
              </w:rPr>
            </w:pP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lang w:val="es-ES"/>
              </w:rPr>
              <w:t>0%</w:t>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16 averías resuelta y una en proceso(unión 12 de Julio con Beller)</w:t>
            </w:r>
          </w:p>
        </w:tc>
        <w:tc>
          <w:tcPr>
            <w:tcW w:w="1440" w:type="dxa"/>
          </w:tcPr>
          <w:p w:rsidR="00DB7E24" w:rsidRPr="00DB7E24" w:rsidRDefault="00DB7E24" w:rsidP="002757D3">
            <w:pPr>
              <w:pStyle w:val="Sinespaciado"/>
              <w:contextualSpacing/>
              <w:jc w:val="both"/>
              <w:rPr>
                <w:rFonts w:ascii="Arial" w:hAnsi="Arial" w:cs="Arial"/>
                <w:b/>
                <w:sz w:val="24"/>
                <w:szCs w:val="24"/>
                <w:lang w:val="es-ES"/>
              </w:rPr>
            </w:pPr>
            <w:r w:rsidRPr="00593398">
              <w:rPr>
                <w:rFonts w:ascii="Arial" w:hAnsi="Arial" w:cs="Arial"/>
                <w:b/>
                <w:sz w:val="16"/>
                <w:szCs w:val="16"/>
                <w:lang w:val="es-ES"/>
              </w:rPr>
              <w:t>Francisca Peralta/Encda. Revisión y Control Operacional</w:t>
            </w:r>
            <w:r w:rsidRPr="00DB7E24">
              <w:rPr>
                <w:rFonts w:ascii="Arial" w:hAnsi="Arial" w:cs="Arial"/>
                <w:b/>
                <w:sz w:val="24"/>
                <w:szCs w:val="24"/>
                <w:lang w:val="es-ES"/>
              </w:rPr>
              <w:t>.</w:t>
            </w:r>
          </w:p>
        </w:tc>
      </w:tr>
      <w:tr w:rsidR="00DB7E24" w:rsidRPr="00DB7E24" w:rsidTr="00E9577E">
        <w:trPr>
          <w:trHeight w:val="2425"/>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Recaudaciones AAA (21 días laborables mes de abril), con un total de recaudaciones RD$</w:t>
            </w:r>
            <w:r w:rsidR="00967D1F">
              <w:rPr>
                <w:rFonts w:ascii="Arial" w:hAnsi="Arial" w:cs="Arial"/>
                <w:b/>
                <w:sz w:val="24"/>
                <w:szCs w:val="24"/>
                <w:lang w:val="es-ES"/>
              </w:rPr>
              <w:t>14,292,055.28</w:t>
            </w:r>
          </w:p>
        </w:tc>
        <w:tc>
          <w:tcPr>
            <w:tcW w:w="1307"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21</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p w:rsidR="00DB7E24" w:rsidRPr="00DB7E24" w:rsidRDefault="00DB7E24" w:rsidP="002757D3">
            <w:pPr>
              <w:pStyle w:val="Sinespaciado"/>
              <w:contextualSpacing/>
              <w:jc w:val="both"/>
              <w:rPr>
                <w:rFonts w:ascii="Arial" w:hAnsi="Arial" w:cs="Arial"/>
                <w:b/>
                <w:sz w:val="24"/>
                <w:szCs w:val="24"/>
                <w:lang w:val="es-ES"/>
              </w:rPr>
            </w:pP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Sin Salvedades</w:t>
            </w:r>
          </w:p>
        </w:tc>
        <w:tc>
          <w:tcPr>
            <w:tcW w:w="1440" w:type="dxa"/>
          </w:tcPr>
          <w:p w:rsidR="00DB7E24" w:rsidRPr="00593398" w:rsidRDefault="002757D3" w:rsidP="002757D3">
            <w:pPr>
              <w:pStyle w:val="Sinespaciado"/>
              <w:contextualSpacing/>
              <w:jc w:val="both"/>
              <w:rPr>
                <w:rFonts w:ascii="Arial" w:hAnsi="Arial" w:cs="Arial"/>
                <w:b/>
                <w:sz w:val="16"/>
                <w:szCs w:val="16"/>
                <w:lang w:val="es-ES"/>
              </w:rPr>
            </w:pPr>
            <w:r>
              <w:rPr>
                <w:rFonts w:ascii="Arial" w:hAnsi="Arial" w:cs="Arial"/>
                <w:b/>
                <w:sz w:val="16"/>
                <w:szCs w:val="16"/>
                <w:lang w:val="es-ES"/>
              </w:rPr>
              <w:t>Juan Pedro Chávez/Auditor.</w:t>
            </w:r>
            <w:r w:rsidR="00C07447">
              <w:rPr>
                <w:rFonts w:ascii="Arial" w:hAnsi="Arial" w:cs="Arial"/>
                <w:b/>
                <w:sz w:val="16"/>
                <w:szCs w:val="16"/>
                <w:lang w:val="es-ES"/>
              </w:rPr>
              <w:t xml:space="preserve"> Yajhaira Gómez/Auditor</w:t>
            </w:r>
            <w:r w:rsidR="00DB7E24" w:rsidRPr="00593398">
              <w:rPr>
                <w:rFonts w:ascii="Arial" w:hAnsi="Arial" w:cs="Arial"/>
                <w:b/>
                <w:sz w:val="16"/>
                <w:szCs w:val="16"/>
                <w:lang w:val="es-ES"/>
              </w:rPr>
              <w:t xml:space="preserve"> Cinthia López/Auxiliar.</w:t>
            </w:r>
          </w:p>
        </w:tc>
      </w:tr>
      <w:tr w:rsidR="00DB7E24" w:rsidRPr="00DB7E24" w:rsidTr="00E9577E">
        <w:trPr>
          <w:trHeight w:val="1930"/>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de Créditos y Débitos mayo 2017.</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368CR. Y 16 DB Reportados al mes de mayo.</w:t>
            </w:r>
          </w:p>
          <w:p w:rsidR="00DB7E24" w:rsidRPr="00DB7E24" w:rsidRDefault="00DB7E24" w:rsidP="002757D3">
            <w:pPr>
              <w:pStyle w:val="Sinespaciado"/>
              <w:contextualSpacing/>
              <w:jc w:val="both"/>
              <w:rPr>
                <w:rFonts w:ascii="Arial" w:hAnsi="Arial" w:cs="Arial"/>
                <w:b/>
                <w:sz w:val="24"/>
                <w:szCs w:val="24"/>
                <w:lang w:val="es-ES"/>
              </w:rPr>
            </w:pP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lang w:val="es-ES"/>
              </w:rPr>
              <w:t>395</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593398" w:rsidRDefault="00593398" w:rsidP="002757D3">
            <w:pPr>
              <w:pStyle w:val="Sinespaciado"/>
              <w:contextualSpacing/>
              <w:jc w:val="both"/>
              <w:rPr>
                <w:rFonts w:ascii="Arial" w:hAnsi="Arial" w:cs="Arial"/>
                <w:b/>
                <w:sz w:val="16"/>
                <w:szCs w:val="16"/>
                <w:lang w:val="es-ES"/>
              </w:rPr>
            </w:pPr>
            <w:r>
              <w:rPr>
                <w:rFonts w:ascii="Arial" w:hAnsi="Arial" w:cs="Arial"/>
                <w:b/>
                <w:sz w:val="16"/>
                <w:szCs w:val="16"/>
                <w:lang w:val="es-ES"/>
              </w:rPr>
              <w:t>Sin salvedades</w:t>
            </w:r>
          </w:p>
        </w:tc>
        <w:tc>
          <w:tcPr>
            <w:tcW w:w="1440" w:type="dxa"/>
          </w:tcPr>
          <w:p w:rsidR="00DB7E24" w:rsidRPr="00593398" w:rsidRDefault="00DB7E24" w:rsidP="00C07447">
            <w:pPr>
              <w:pStyle w:val="Sinespaciado"/>
              <w:contextualSpacing/>
              <w:jc w:val="both"/>
              <w:rPr>
                <w:rFonts w:ascii="Arial" w:hAnsi="Arial" w:cs="Arial"/>
                <w:b/>
                <w:sz w:val="16"/>
                <w:szCs w:val="16"/>
                <w:lang w:val="es-ES"/>
              </w:rPr>
            </w:pPr>
            <w:r w:rsidRPr="00593398">
              <w:rPr>
                <w:rFonts w:ascii="Arial" w:hAnsi="Arial" w:cs="Arial"/>
                <w:b/>
                <w:sz w:val="16"/>
                <w:szCs w:val="16"/>
                <w:lang w:val="es-ES"/>
              </w:rPr>
              <w:t>Elvia Lissette Morales/Auditor</w:t>
            </w:r>
          </w:p>
        </w:tc>
      </w:tr>
      <w:tr w:rsidR="00DB7E24" w:rsidRPr="00DB7E24" w:rsidTr="00E9577E">
        <w:trPr>
          <w:trHeight w:val="1210"/>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de caja chica 9 arqueos  en marzo</w:t>
            </w:r>
          </w:p>
          <w:p w:rsidR="00DB7E24" w:rsidRPr="00DB7E24" w:rsidRDefault="00DB7E24" w:rsidP="002757D3">
            <w:pPr>
              <w:pStyle w:val="Sinespaciado"/>
              <w:contextualSpacing/>
              <w:jc w:val="both"/>
              <w:rPr>
                <w:rFonts w:ascii="Arial" w:hAnsi="Arial" w:cs="Arial"/>
                <w:b/>
                <w:sz w:val="24"/>
                <w:szCs w:val="24"/>
                <w:lang w:val="es-ES"/>
              </w:rPr>
            </w:pP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9</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9</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Sin Salvedades</w:t>
            </w:r>
          </w:p>
        </w:tc>
        <w:tc>
          <w:tcPr>
            <w:tcW w:w="1440" w:type="dxa"/>
          </w:tcPr>
          <w:p w:rsidR="00DB7E24" w:rsidRPr="00593398" w:rsidRDefault="00593398" w:rsidP="002757D3">
            <w:pPr>
              <w:pStyle w:val="Sinespaciado"/>
              <w:contextualSpacing/>
              <w:jc w:val="both"/>
              <w:rPr>
                <w:rFonts w:ascii="Arial" w:hAnsi="Arial" w:cs="Arial"/>
                <w:b/>
                <w:sz w:val="16"/>
                <w:szCs w:val="16"/>
                <w:lang w:val="es-ES"/>
              </w:rPr>
            </w:pPr>
            <w:r>
              <w:rPr>
                <w:rFonts w:ascii="Arial" w:hAnsi="Arial" w:cs="Arial"/>
                <w:b/>
                <w:sz w:val="16"/>
                <w:szCs w:val="16"/>
                <w:lang w:val="es-ES"/>
              </w:rPr>
              <w:t>Arsenio Lantigua/Auditor,</w:t>
            </w:r>
          </w:p>
        </w:tc>
      </w:tr>
      <w:tr w:rsidR="00DB7E24" w:rsidRPr="00DB7E24" w:rsidTr="00E9577E">
        <w:trPr>
          <w:trHeight w:val="1246"/>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lastRenderedPageBreak/>
              <w:t>Fiscalización Equipo Brigada Eléctrica 7 casos reportados</w:t>
            </w: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7</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593398" w:rsidRDefault="00593398" w:rsidP="002757D3">
            <w:pPr>
              <w:pStyle w:val="Sinespaciado"/>
              <w:contextualSpacing/>
              <w:jc w:val="both"/>
              <w:rPr>
                <w:rFonts w:ascii="Arial" w:hAnsi="Arial" w:cs="Arial"/>
                <w:b/>
                <w:sz w:val="16"/>
                <w:szCs w:val="16"/>
                <w:lang w:val="es-ES"/>
              </w:rPr>
            </w:pPr>
            <w:r>
              <w:rPr>
                <w:rFonts w:ascii="Arial" w:hAnsi="Arial" w:cs="Arial"/>
                <w:b/>
                <w:sz w:val="16"/>
                <w:szCs w:val="16"/>
                <w:lang w:val="es-ES"/>
              </w:rPr>
              <w:t>Fiscalizados</w:t>
            </w:r>
          </w:p>
        </w:tc>
        <w:tc>
          <w:tcPr>
            <w:tcW w:w="144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Francisca Peralta/Encda. Auditoria</w:t>
            </w:r>
          </w:p>
        </w:tc>
      </w:tr>
      <w:tr w:rsidR="00DB7E24" w:rsidRPr="00DB7E24" w:rsidTr="00E9577E">
        <w:trPr>
          <w:trHeight w:val="1039"/>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Solicitudes de </w:t>
            </w:r>
            <w:proofErr w:type="spellStart"/>
            <w:r w:rsidRPr="00DB7E24">
              <w:rPr>
                <w:rFonts w:ascii="Arial" w:hAnsi="Arial" w:cs="Arial"/>
                <w:b/>
                <w:sz w:val="24"/>
                <w:szCs w:val="24"/>
                <w:lang w:val="es-ES"/>
              </w:rPr>
              <w:t>Cks</w:t>
            </w:r>
            <w:proofErr w:type="spellEnd"/>
            <w:r w:rsidRPr="00DB7E24">
              <w:rPr>
                <w:rFonts w:ascii="Arial" w:hAnsi="Arial" w:cs="Arial"/>
                <w:b/>
                <w:sz w:val="24"/>
                <w:szCs w:val="24"/>
                <w:lang w:val="es-ES"/>
              </w:rPr>
              <w:t>. Recibida de Contabilidad 127</w:t>
            </w:r>
          </w:p>
        </w:tc>
        <w:tc>
          <w:tcPr>
            <w:tcW w:w="1307"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127</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r w:rsidRPr="00DB7E24">
              <w:rPr>
                <w:rFonts w:ascii="Arial" w:hAnsi="Arial" w:cs="Arial"/>
                <w:b/>
                <w:sz w:val="24"/>
                <w:szCs w:val="24"/>
                <w:lang w:val="es-ES"/>
              </w:rPr>
              <w:tab/>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Sin salvedades  </w:t>
            </w:r>
          </w:p>
        </w:tc>
        <w:tc>
          <w:tcPr>
            <w:tcW w:w="144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Francisca Peralta/Encda. Auditoria y Arsenio Lantigua/Auditor.</w:t>
            </w:r>
          </w:p>
        </w:tc>
      </w:tr>
      <w:tr w:rsidR="00DB7E24" w:rsidRPr="00DB7E24" w:rsidTr="00E9577E">
        <w:trPr>
          <w:trHeight w:val="1039"/>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Productos Químico un (1) inventario</w:t>
            </w:r>
          </w:p>
        </w:tc>
        <w:tc>
          <w:tcPr>
            <w:tcW w:w="1307"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Sin salvedades</w:t>
            </w:r>
          </w:p>
        </w:tc>
        <w:tc>
          <w:tcPr>
            <w:tcW w:w="144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Arsenio Lantigua/Auditor. </w:t>
            </w:r>
          </w:p>
        </w:tc>
      </w:tr>
      <w:tr w:rsidR="00DB7E24" w:rsidRPr="00DB7E24" w:rsidTr="00E9577E">
        <w:trPr>
          <w:trHeight w:val="841"/>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Total actividades </w:t>
            </w:r>
            <w:r w:rsidR="00C90917">
              <w:rPr>
                <w:rFonts w:ascii="Arial" w:hAnsi="Arial" w:cs="Arial"/>
                <w:b/>
                <w:sz w:val="24"/>
                <w:szCs w:val="24"/>
                <w:lang w:val="es-ES"/>
              </w:rPr>
              <w:t>500</w:t>
            </w:r>
            <w:r w:rsidRPr="00DB7E24">
              <w:rPr>
                <w:rFonts w:ascii="Arial" w:hAnsi="Arial" w:cs="Arial"/>
                <w:b/>
                <w:sz w:val="24"/>
                <w:szCs w:val="24"/>
                <w:lang w:val="es-ES"/>
              </w:rPr>
              <w:t xml:space="preserve"> </w:t>
            </w:r>
          </w:p>
        </w:tc>
        <w:tc>
          <w:tcPr>
            <w:tcW w:w="1307"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C90917" w:rsidP="002757D3">
            <w:pPr>
              <w:pStyle w:val="Sinespaciado"/>
              <w:contextualSpacing/>
              <w:jc w:val="both"/>
              <w:rPr>
                <w:rFonts w:ascii="Arial" w:hAnsi="Arial" w:cs="Arial"/>
                <w:b/>
                <w:sz w:val="24"/>
                <w:szCs w:val="24"/>
                <w:lang w:val="es-ES"/>
              </w:rPr>
            </w:pPr>
            <w:r>
              <w:rPr>
                <w:rFonts w:ascii="Arial" w:hAnsi="Arial" w:cs="Arial"/>
                <w:b/>
                <w:sz w:val="24"/>
                <w:szCs w:val="24"/>
                <w:lang w:val="es-ES"/>
              </w:rPr>
              <w:t>500</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p w:rsidR="00DB7E24" w:rsidRPr="00DB7E24" w:rsidRDefault="00DB7E24" w:rsidP="002757D3">
            <w:pPr>
              <w:pStyle w:val="Sinespaciado"/>
              <w:contextualSpacing/>
              <w:jc w:val="both"/>
              <w:rPr>
                <w:rFonts w:ascii="Arial" w:hAnsi="Arial" w:cs="Arial"/>
                <w:b/>
                <w:sz w:val="24"/>
                <w:szCs w:val="24"/>
                <w:lang w:val="es-ES"/>
              </w:rPr>
            </w:pP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99%</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tc>
        <w:tc>
          <w:tcPr>
            <w:tcW w:w="1440" w:type="dxa"/>
          </w:tcPr>
          <w:p w:rsidR="00DB7E24" w:rsidRPr="00DB7E24" w:rsidRDefault="00DB7E24" w:rsidP="002757D3">
            <w:pPr>
              <w:pStyle w:val="Sinespaciado"/>
              <w:contextualSpacing/>
              <w:jc w:val="both"/>
              <w:rPr>
                <w:rFonts w:ascii="Arial" w:hAnsi="Arial" w:cs="Arial"/>
                <w:b/>
                <w:sz w:val="24"/>
                <w:szCs w:val="24"/>
                <w:lang w:val="es-ES"/>
              </w:rPr>
            </w:pPr>
          </w:p>
        </w:tc>
      </w:tr>
    </w:tbl>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Francisca Peralta, MA.</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Encda. Unidad Revisión y Control Operacional</w:t>
      </w:r>
    </w:p>
    <w:p w:rsidR="00DB7E24" w:rsidRPr="00DB7E24" w:rsidRDefault="00DB7E24" w:rsidP="002757D3">
      <w:pPr>
        <w:pStyle w:val="Sinespaciado"/>
        <w:contextualSpacing/>
        <w:jc w:val="both"/>
        <w:rPr>
          <w:rFonts w:ascii="Arial" w:hAnsi="Arial" w:cs="Arial"/>
          <w:b/>
          <w:sz w:val="24"/>
          <w:szCs w:val="24"/>
          <w:lang w:val="es-ES"/>
        </w:rPr>
      </w:pPr>
    </w:p>
    <w:p w:rsid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Nota: Se materializo el </w:t>
      </w:r>
      <w:r w:rsidR="00C90917">
        <w:rPr>
          <w:rFonts w:ascii="Arial" w:hAnsi="Arial" w:cs="Arial"/>
          <w:b/>
          <w:sz w:val="24"/>
          <w:szCs w:val="24"/>
          <w:lang w:val="es-ES"/>
        </w:rPr>
        <w:t>100</w:t>
      </w:r>
      <w:r w:rsidRPr="00DB7E24">
        <w:rPr>
          <w:rFonts w:ascii="Arial" w:hAnsi="Arial" w:cs="Arial"/>
          <w:b/>
          <w:sz w:val="24"/>
          <w:szCs w:val="24"/>
          <w:lang w:val="es-ES"/>
        </w:rPr>
        <w:t xml:space="preserve">% de las actividades previstas y las imprevistas en el departamento para el mes de </w:t>
      </w:r>
      <w:r w:rsidR="00C90917">
        <w:rPr>
          <w:rFonts w:ascii="Arial" w:hAnsi="Arial" w:cs="Arial"/>
          <w:b/>
          <w:sz w:val="24"/>
          <w:szCs w:val="24"/>
          <w:lang w:val="es-ES"/>
        </w:rPr>
        <w:t>junio,</w:t>
      </w:r>
      <w:r w:rsidRPr="00DB7E24">
        <w:rPr>
          <w:rFonts w:ascii="Arial" w:hAnsi="Arial" w:cs="Arial"/>
          <w:b/>
          <w:sz w:val="24"/>
          <w:szCs w:val="24"/>
          <w:lang w:val="es-ES"/>
        </w:rPr>
        <w:t xml:space="preserve"> </w:t>
      </w:r>
      <w:r w:rsidR="00C90917">
        <w:rPr>
          <w:rFonts w:ascii="Arial" w:hAnsi="Arial" w:cs="Arial"/>
          <w:b/>
          <w:sz w:val="24"/>
          <w:szCs w:val="24"/>
          <w:lang w:val="es-ES"/>
        </w:rPr>
        <w:t>l</w:t>
      </w:r>
      <w:r w:rsidRPr="00DB7E24">
        <w:rPr>
          <w:rFonts w:ascii="Arial" w:hAnsi="Arial" w:cs="Arial"/>
          <w:b/>
          <w:sz w:val="24"/>
          <w:szCs w:val="24"/>
          <w:lang w:val="es-ES"/>
        </w:rPr>
        <w:t xml:space="preserve">os Créditos y débitos se fiscalizaron al mes de </w:t>
      </w:r>
      <w:r w:rsidR="00C90917">
        <w:rPr>
          <w:rFonts w:ascii="Arial" w:hAnsi="Arial" w:cs="Arial"/>
          <w:b/>
          <w:sz w:val="24"/>
          <w:szCs w:val="24"/>
          <w:lang w:val="es-ES"/>
        </w:rPr>
        <w:t>mayo</w:t>
      </w:r>
      <w:r w:rsidRPr="00DB7E24">
        <w:rPr>
          <w:rFonts w:ascii="Arial" w:hAnsi="Arial" w:cs="Arial"/>
          <w:b/>
          <w:sz w:val="24"/>
          <w:szCs w:val="24"/>
          <w:lang w:val="es-ES"/>
        </w:rPr>
        <w:t xml:space="preserve"> solamente, debido a que en </w:t>
      </w:r>
      <w:r w:rsidR="00C90917">
        <w:rPr>
          <w:rFonts w:ascii="Arial" w:hAnsi="Arial" w:cs="Arial"/>
          <w:b/>
          <w:sz w:val="24"/>
          <w:szCs w:val="24"/>
          <w:lang w:val="es-ES"/>
        </w:rPr>
        <w:t>gestión comercial</w:t>
      </w:r>
      <w:r w:rsidRPr="00DB7E24">
        <w:rPr>
          <w:rFonts w:ascii="Arial" w:hAnsi="Arial" w:cs="Arial"/>
          <w:b/>
          <w:sz w:val="24"/>
          <w:szCs w:val="24"/>
          <w:lang w:val="es-ES"/>
        </w:rPr>
        <w:t xml:space="preserve"> no nos han entregado los que corresponden al mes de mayo, los </w:t>
      </w:r>
    </w:p>
    <w:p w:rsidR="00C90917" w:rsidRPr="00DB7E24" w:rsidRDefault="00C90917" w:rsidP="002757D3">
      <w:pPr>
        <w:pStyle w:val="Sinespaciado"/>
        <w:contextualSpacing/>
        <w:jc w:val="both"/>
        <w:rPr>
          <w:rFonts w:ascii="Arial" w:hAnsi="Arial" w:cs="Arial"/>
          <w:b/>
          <w:sz w:val="24"/>
          <w:szCs w:val="24"/>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lastRenderedPageBreak/>
        <w:t>FISCALIZACION DEL PERSONAL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han </w:t>
      </w:r>
      <w:r w:rsidR="00C90917" w:rsidRPr="00371BBC">
        <w:rPr>
          <w:rFonts w:ascii="Arial" w:hAnsi="Arial" w:cs="Arial"/>
          <w:sz w:val="24"/>
          <w:szCs w:val="24"/>
          <w:lang w:val="es-ES"/>
        </w:rPr>
        <w:t>16</w:t>
      </w:r>
      <w:r w:rsidRPr="00371BBC">
        <w:rPr>
          <w:rFonts w:ascii="Arial" w:hAnsi="Arial" w:cs="Arial"/>
          <w:sz w:val="24"/>
          <w:szCs w:val="24"/>
          <w:lang w:val="es-ES"/>
        </w:rPr>
        <w:t xml:space="preserve"> fiscalizaciones en  las Estaciones de </w:t>
      </w:r>
      <w:r w:rsidR="00C90917" w:rsidRPr="00371BBC">
        <w:rPr>
          <w:rFonts w:ascii="Arial" w:hAnsi="Arial" w:cs="Arial"/>
          <w:sz w:val="24"/>
          <w:szCs w:val="24"/>
          <w:lang w:val="es-ES"/>
        </w:rPr>
        <w:t>B</w:t>
      </w:r>
      <w:r w:rsidRPr="00371BBC">
        <w:rPr>
          <w:rFonts w:ascii="Arial" w:hAnsi="Arial" w:cs="Arial"/>
          <w:sz w:val="24"/>
          <w:szCs w:val="24"/>
          <w:lang w:val="es-ES"/>
        </w:rPr>
        <w:t>ombeo</w:t>
      </w:r>
      <w:r w:rsidR="00C90917" w:rsidRPr="00371BBC">
        <w:rPr>
          <w:rFonts w:ascii="Arial" w:hAnsi="Arial" w:cs="Arial"/>
          <w:sz w:val="24"/>
          <w:szCs w:val="24"/>
          <w:lang w:val="es-ES"/>
        </w:rPr>
        <w:t>s</w:t>
      </w:r>
      <w:r w:rsidRPr="00371BBC">
        <w:rPr>
          <w:rFonts w:ascii="Arial" w:hAnsi="Arial" w:cs="Arial"/>
          <w:sz w:val="24"/>
          <w:szCs w:val="24"/>
          <w:lang w:val="es-ES"/>
        </w:rPr>
        <w:t xml:space="preserve"> </w:t>
      </w:r>
      <w:r w:rsidR="00C90917" w:rsidRPr="00371BBC">
        <w:rPr>
          <w:rFonts w:ascii="Arial" w:hAnsi="Arial" w:cs="Arial"/>
          <w:sz w:val="24"/>
          <w:szCs w:val="24"/>
          <w:lang w:val="es-ES"/>
        </w:rPr>
        <w:t>A</w:t>
      </w:r>
      <w:r w:rsidRPr="00371BBC">
        <w:rPr>
          <w:rFonts w:ascii="Arial" w:hAnsi="Arial" w:cs="Arial"/>
          <w:sz w:val="24"/>
          <w:szCs w:val="24"/>
          <w:lang w:val="es-ES"/>
        </w:rPr>
        <w:t xml:space="preserve">guas </w:t>
      </w:r>
      <w:r w:rsidR="00C90917" w:rsidRPr="00371BBC">
        <w:rPr>
          <w:rFonts w:ascii="Arial" w:hAnsi="Arial" w:cs="Arial"/>
          <w:sz w:val="24"/>
          <w:szCs w:val="24"/>
          <w:lang w:val="es-ES"/>
        </w:rPr>
        <w:t>Residuales</w:t>
      </w:r>
      <w:r w:rsidRPr="00371BBC">
        <w:rPr>
          <w:rFonts w:ascii="Arial" w:hAnsi="Arial" w:cs="Arial"/>
          <w:sz w:val="24"/>
          <w:szCs w:val="24"/>
          <w:lang w:val="es-ES"/>
        </w:rPr>
        <w:t xml:space="preserve"> y </w:t>
      </w:r>
      <w:r w:rsidR="00C90917" w:rsidRPr="00371BBC">
        <w:rPr>
          <w:rFonts w:ascii="Arial" w:hAnsi="Arial" w:cs="Arial"/>
          <w:sz w:val="24"/>
          <w:szCs w:val="24"/>
          <w:lang w:val="es-ES"/>
        </w:rPr>
        <w:t>P</w:t>
      </w:r>
      <w:r w:rsidRPr="00371BBC">
        <w:rPr>
          <w:rFonts w:ascii="Arial" w:hAnsi="Arial" w:cs="Arial"/>
          <w:sz w:val="24"/>
          <w:szCs w:val="24"/>
          <w:lang w:val="es-ES"/>
        </w:rPr>
        <w:t xml:space="preserve">otables y los </w:t>
      </w:r>
      <w:r w:rsidR="002757D3" w:rsidRPr="00371BBC">
        <w:rPr>
          <w:rFonts w:ascii="Arial" w:hAnsi="Arial" w:cs="Arial"/>
          <w:sz w:val="24"/>
          <w:szCs w:val="24"/>
          <w:lang w:val="es-ES"/>
        </w:rPr>
        <w:t>T</w:t>
      </w:r>
      <w:r w:rsidRPr="00371BBC">
        <w:rPr>
          <w:rFonts w:ascii="Arial" w:hAnsi="Arial" w:cs="Arial"/>
          <w:sz w:val="24"/>
          <w:szCs w:val="24"/>
          <w:lang w:val="es-ES"/>
        </w:rPr>
        <w:t>anques</w:t>
      </w:r>
      <w:r w:rsidR="00C90917" w:rsidRPr="00371BBC">
        <w:rPr>
          <w:rFonts w:ascii="Arial" w:hAnsi="Arial" w:cs="Arial"/>
          <w:sz w:val="24"/>
          <w:szCs w:val="24"/>
          <w:lang w:val="es-ES"/>
        </w:rPr>
        <w:t>.</w:t>
      </w:r>
    </w:p>
    <w:p w:rsidR="00C90917" w:rsidRPr="00371BBC" w:rsidRDefault="00C90917"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Estaciones de bombeos: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-Estación de bombeo Malecón C/José del Carmen Ariza,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La Cañita, C/30 de Marzo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Padre Granero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La viara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Gregorio Luperón</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Bello Costero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Manolo Tavárez Justo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de Cofresi</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-Tanque del Sector III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frente a la Fortaleza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Cerro Mar</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de Bombeo los Rieles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En estas estaciones encontramos, algunas abandonadas, como la de Long Beach, Camacho entre otras: Algunas Cerradas, como las </w:t>
      </w:r>
      <w:r w:rsidR="00C90917" w:rsidRPr="00371BBC">
        <w:rPr>
          <w:rFonts w:ascii="Arial" w:hAnsi="Arial" w:cs="Arial"/>
          <w:sz w:val="24"/>
          <w:szCs w:val="24"/>
          <w:lang w:val="es-ES"/>
        </w:rPr>
        <w:t>E</w:t>
      </w:r>
      <w:r w:rsidRPr="00371BBC">
        <w:rPr>
          <w:rFonts w:ascii="Arial" w:hAnsi="Arial" w:cs="Arial"/>
          <w:sz w:val="24"/>
          <w:szCs w:val="24"/>
          <w:lang w:val="es-ES"/>
        </w:rPr>
        <w:t>staciones Manolo Tavárez Justo, Malecón, Padre Las Casas y Tanque de Cofresi: Resaltamos la Estación de Bombeo La Cañita siempre en funcionamiento y el área limpia, la Zona Baja siempre está el personal y operando y Estación de Bombeo Sector III operando, los operadores al pendiente incluyendo los que distribuyen el agua los fin de semana: en el Taller Sector I, todo normal.</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Al Departamento de Recursos Humanos asignar otros </w:t>
      </w:r>
      <w:r w:rsidR="004C335E" w:rsidRPr="00371BBC">
        <w:rPr>
          <w:rFonts w:ascii="Arial" w:hAnsi="Arial" w:cs="Arial"/>
          <w:sz w:val="24"/>
          <w:szCs w:val="24"/>
          <w:lang w:val="es-ES"/>
        </w:rPr>
        <w:t>O</w:t>
      </w:r>
      <w:r w:rsidRPr="00371BBC">
        <w:rPr>
          <w:rFonts w:ascii="Arial" w:hAnsi="Arial" w:cs="Arial"/>
          <w:sz w:val="24"/>
          <w:szCs w:val="24"/>
          <w:lang w:val="es-ES"/>
        </w:rPr>
        <w:t>peradores cuando algunos estén en Licencia Médica y evaluar a estos operadores para incentivar al que así lo amerite y amonestar al personal que no esté cumpliendo con sus compromisos de trabajo.</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FISCALIZACION DE ACTIVOS </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Se fiscalizaron los Activos que se nos notificara por parte del Departamento de Operación y Mantenimiento, tanto en los Talleres de</w:t>
      </w:r>
      <w:r w:rsidR="004C335E" w:rsidRPr="00371BBC">
        <w:rPr>
          <w:rFonts w:ascii="Arial" w:hAnsi="Arial" w:cs="Arial"/>
          <w:sz w:val="24"/>
          <w:szCs w:val="24"/>
          <w:lang w:val="es-ES"/>
        </w:rPr>
        <w:t xml:space="preserve"> los contratistas</w:t>
      </w:r>
      <w:r w:rsidRPr="00371BBC">
        <w:rPr>
          <w:rFonts w:ascii="Arial" w:hAnsi="Arial" w:cs="Arial"/>
          <w:sz w:val="24"/>
          <w:szCs w:val="24"/>
          <w:lang w:val="es-ES"/>
        </w:rPr>
        <w:t xml:space="preserve"> Juan de Dios</w:t>
      </w:r>
      <w:r w:rsidR="004C335E" w:rsidRPr="00371BBC">
        <w:rPr>
          <w:rFonts w:ascii="Arial" w:hAnsi="Arial" w:cs="Arial"/>
          <w:sz w:val="24"/>
          <w:szCs w:val="24"/>
          <w:lang w:val="es-ES"/>
        </w:rPr>
        <w:t xml:space="preserve"> Padilla</w:t>
      </w:r>
      <w:r w:rsidRPr="00371BBC">
        <w:rPr>
          <w:rFonts w:ascii="Arial" w:hAnsi="Arial" w:cs="Arial"/>
          <w:sz w:val="24"/>
          <w:szCs w:val="24"/>
          <w:lang w:val="es-ES"/>
        </w:rPr>
        <w:t>, en Mameisa, así  como en el taller de Coraapplata (auditor Elbin Tavárez).</w:t>
      </w:r>
    </w:p>
    <w:p w:rsidR="0006736C" w:rsidRPr="00371BBC" w:rsidRDefault="0006736C"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Dar seguimiento a estos equipos.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FISCALIZACION DE AVERIAS </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Fiscalización de </w:t>
      </w:r>
      <w:r w:rsidR="004C335E" w:rsidRPr="00371BBC">
        <w:rPr>
          <w:rFonts w:ascii="Arial" w:hAnsi="Arial" w:cs="Arial"/>
          <w:sz w:val="24"/>
          <w:szCs w:val="24"/>
          <w:lang w:val="es-ES"/>
        </w:rPr>
        <w:t>17</w:t>
      </w:r>
      <w:r w:rsidRPr="00371BBC">
        <w:rPr>
          <w:rFonts w:ascii="Arial" w:hAnsi="Arial" w:cs="Arial"/>
          <w:sz w:val="24"/>
          <w:szCs w:val="24"/>
          <w:lang w:val="es-ES"/>
        </w:rPr>
        <w:t xml:space="preserve"> averías en todas las zonas</w:t>
      </w:r>
      <w:r w:rsidR="00967D1F" w:rsidRPr="00371BBC">
        <w:rPr>
          <w:rFonts w:ascii="Arial" w:hAnsi="Arial" w:cs="Arial"/>
          <w:sz w:val="24"/>
          <w:szCs w:val="24"/>
          <w:lang w:val="es-ES"/>
        </w:rPr>
        <w:t>, (16 resuelta Y una en proceso)</w:t>
      </w:r>
      <w:r w:rsidRPr="00371BBC">
        <w:rPr>
          <w:rFonts w:ascii="Arial" w:hAnsi="Arial" w:cs="Arial"/>
          <w:sz w:val="24"/>
          <w:szCs w:val="24"/>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LAS RECAUDACIONES:</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fiscalizó </w:t>
      </w:r>
      <w:r w:rsidR="00967D1F" w:rsidRPr="00371BBC">
        <w:rPr>
          <w:rFonts w:ascii="Arial" w:hAnsi="Arial" w:cs="Arial"/>
          <w:sz w:val="24"/>
          <w:szCs w:val="24"/>
          <w:lang w:val="es-ES"/>
        </w:rPr>
        <w:t>Veintiuno e</w:t>
      </w:r>
      <w:r w:rsidRPr="00371BBC">
        <w:rPr>
          <w:rFonts w:ascii="Arial" w:hAnsi="Arial" w:cs="Arial"/>
          <w:sz w:val="24"/>
          <w:szCs w:val="24"/>
          <w:lang w:val="es-ES"/>
        </w:rPr>
        <w:t xml:space="preserve">xpediente de las recaudaciones correspondiente al mes de </w:t>
      </w:r>
      <w:r w:rsidR="00967D1F" w:rsidRPr="00371BBC">
        <w:rPr>
          <w:rFonts w:ascii="Arial" w:hAnsi="Arial" w:cs="Arial"/>
          <w:sz w:val="24"/>
          <w:szCs w:val="24"/>
          <w:lang w:val="es-ES"/>
        </w:rPr>
        <w:t>junio</w:t>
      </w:r>
      <w:r w:rsidRPr="00371BBC">
        <w:rPr>
          <w:rFonts w:ascii="Arial" w:hAnsi="Arial" w:cs="Arial"/>
          <w:sz w:val="24"/>
          <w:szCs w:val="24"/>
          <w:lang w:val="es-ES"/>
        </w:rPr>
        <w:t xml:space="preserve"> con un Monto de RD$</w:t>
      </w:r>
      <w:r w:rsidR="00967D1F" w:rsidRPr="00371BBC">
        <w:rPr>
          <w:rFonts w:ascii="Arial" w:hAnsi="Arial" w:cs="Arial"/>
          <w:sz w:val="24"/>
          <w:szCs w:val="24"/>
          <w:lang w:val="es-ES"/>
        </w:rPr>
        <w:t>14</w:t>
      </w:r>
      <w:proofErr w:type="gramStart"/>
      <w:r w:rsidR="00967D1F" w:rsidRPr="00371BBC">
        <w:rPr>
          <w:rFonts w:ascii="Arial" w:hAnsi="Arial" w:cs="Arial"/>
          <w:sz w:val="24"/>
          <w:szCs w:val="24"/>
          <w:lang w:val="es-ES"/>
        </w:rPr>
        <w:t>,292,055.28</w:t>
      </w:r>
      <w:proofErr w:type="gramEnd"/>
      <w:r w:rsidRPr="00371BBC">
        <w:rPr>
          <w:rFonts w:ascii="Arial" w:hAnsi="Arial" w:cs="Arial"/>
          <w:sz w:val="24"/>
          <w:szCs w:val="24"/>
          <w:lang w:val="es-ES"/>
        </w:rPr>
        <w:t xml:space="preserve">, cabe resaltar que las recaudaciones para el mes de </w:t>
      </w:r>
      <w:r w:rsidR="00967D1F" w:rsidRPr="00371BBC">
        <w:rPr>
          <w:rFonts w:ascii="Arial" w:hAnsi="Arial" w:cs="Arial"/>
          <w:sz w:val="24"/>
          <w:szCs w:val="24"/>
          <w:lang w:val="es-ES"/>
        </w:rPr>
        <w:t xml:space="preserve">mayo </w:t>
      </w:r>
      <w:r w:rsidRPr="00371BBC">
        <w:rPr>
          <w:rFonts w:ascii="Arial" w:hAnsi="Arial" w:cs="Arial"/>
          <w:sz w:val="24"/>
          <w:szCs w:val="24"/>
          <w:lang w:val="es-ES"/>
        </w:rPr>
        <w:t>fueron de RD$1</w:t>
      </w:r>
      <w:r w:rsidR="00967D1F" w:rsidRPr="00371BBC">
        <w:rPr>
          <w:rFonts w:ascii="Arial" w:hAnsi="Arial" w:cs="Arial"/>
          <w:sz w:val="24"/>
          <w:szCs w:val="24"/>
          <w:lang w:val="es-ES"/>
        </w:rPr>
        <w:t>5,189,020.04</w:t>
      </w:r>
      <w:r w:rsidRPr="00371BBC">
        <w:rPr>
          <w:rFonts w:ascii="Arial" w:hAnsi="Arial" w:cs="Arial"/>
          <w:sz w:val="24"/>
          <w:szCs w:val="24"/>
          <w:lang w:val="es-ES"/>
        </w:rPr>
        <w:t>, para un</w:t>
      </w:r>
      <w:r w:rsidR="00967D1F" w:rsidRPr="00371BBC">
        <w:rPr>
          <w:rFonts w:ascii="Arial" w:hAnsi="Arial" w:cs="Arial"/>
          <w:sz w:val="24"/>
          <w:szCs w:val="24"/>
          <w:lang w:val="es-ES"/>
        </w:rPr>
        <w:t>a disminución</w:t>
      </w:r>
      <w:r w:rsidRPr="00371BBC">
        <w:rPr>
          <w:rFonts w:ascii="Arial" w:hAnsi="Arial" w:cs="Arial"/>
          <w:sz w:val="24"/>
          <w:szCs w:val="24"/>
          <w:lang w:val="es-ES"/>
        </w:rPr>
        <w:t xml:space="preserve"> en las recaudaciones de RD$</w:t>
      </w:r>
      <w:r w:rsidR="00967D1F" w:rsidRPr="00371BBC">
        <w:rPr>
          <w:rFonts w:ascii="Arial" w:hAnsi="Arial" w:cs="Arial"/>
          <w:sz w:val="24"/>
          <w:szCs w:val="24"/>
          <w:lang w:val="es-ES"/>
        </w:rPr>
        <w:t>896,964.76</w:t>
      </w:r>
      <w:r w:rsidRPr="00371BBC">
        <w:rPr>
          <w:rFonts w:ascii="Arial" w:hAnsi="Arial" w:cs="Arial"/>
          <w:sz w:val="24"/>
          <w:szCs w:val="24"/>
          <w:lang w:val="es-ES"/>
        </w:rPr>
        <w:t xml:space="preserve"> (auditores Juan Pedro Chávez, Yahaira Gómez y Cinthia López)</w:t>
      </w:r>
    </w:p>
    <w:p w:rsidR="00DB7E24" w:rsidRPr="00371BBC" w:rsidRDefault="00DB7E24" w:rsidP="002757D3">
      <w:pPr>
        <w:pStyle w:val="Sinespaciado"/>
        <w:contextualSpacing/>
        <w:jc w:val="both"/>
        <w:rPr>
          <w:rFonts w:ascii="Arial" w:hAnsi="Arial" w:cs="Arial"/>
          <w:sz w:val="24"/>
          <w:szCs w:val="24"/>
          <w:lang w:val="es-ES"/>
        </w:rPr>
      </w:pPr>
    </w:p>
    <w:p w:rsidR="00371BBC" w:rsidRPr="00371BBC" w:rsidRDefault="00371BBC" w:rsidP="002757D3">
      <w:pPr>
        <w:pStyle w:val="Sinespaciado"/>
        <w:contextualSpacing/>
        <w:jc w:val="both"/>
        <w:rPr>
          <w:rFonts w:ascii="Arial" w:hAnsi="Arial" w:cs="Arial"/>
          <w:sz w:val="24"/>
          <w:szCs w:val="24"/>
          <w:u w:val="single"/>
          <w:lang w:val="es-ES"/>
        </w:rPr>
      </w:pPr>
    </w:p>
    <w:p w:rsidR="00371BBC" w:rsidRPr="00371BBC" w:rsidRDefault="00371BBC" w:rsidP="002757D3">
      <w:pPr>
        <w:pStyle w:val="Sinespaciado"/>
        <w:contextualSpacing/>
        <w:jc w:val="both"/>
        <w:rPr>
          <w:rFonts w:ascii="Arial" w:hAnsi="Arial" w:cs="Arial"/>
          <w:sz w:val="24"/>
          <w:szCs w:val="24"/>
          <w:u w:val="single"/>
          <w:lang w:val="es-ES"/>
        </w:rPr>
      </w:pPr>
    </w:p>
    <w:p w:rsidR="00371BBC" w:rsidRPr="00371BBC" w:rsidRDefault="00371BBC"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lastRenderedPageBreak/>
        <w:t xml:space="preserve">CREDITOS Y DEBITOS AL MES DE </w:t>
      </w:r>
      <w:r w:rsidR="00967D1F" w:rsidRPr="00371BBC">
        <w:rPr>
          <w:rFonts w:ascii="Arial" w:hAnsi="Arial" w:cs="Arial"/>
          <w:sz w:val="24"/>
          <w:szCs w:val="24"/>
          <w:u w:val="single"/>
          <w:lang w:val="es-ES"/>
        </w:rPr>
        <w:t>MAYO</w:t>
      </w:r>
      <w:r w:rsidRPr="00371BBC">
        <w:rPr>
          <w:rFonts w:ascii="Arial" w:hAnsi="Arial" w:cs="Arial"/>
          <w:sz w:val="24"/>
          <w:szCs w:val="24"/>
          <w:u w:val="single"/>
          <w:lang w:val="es-ES"/>
        </w:rPr>
        <w:t xml:space="preserve"> 2017</w:t>
      </w:r>
      <w:r w:rsidRPr="00371BBC">
        <w:rPr>
          <w:rFonts w:ascii="Arial" w:hAnsi="Arial" w:cs="Arial"/>
          <w:sz w:val="24"/>
          <w:szCs w:val="24"/>
          <w:lang w:val="es-ES"/>
        </w:rPr>
        <w:t>.</w:t>
      </w:r>
    </w:p>
    <w:p w:rsidR="004C335E" w:rsidRPr="00371BBC" w:rsidRDefault="004C335E"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Se reportó la cantidad de 3</w:t>
      </w:r>
      <w:r w:rsidR="00BA7E5F" w:rsidRPr="00371BBC">
        <w:rPr>
          <w:rFonts w:ascii="Arial" w:hAnsi="Arial" w:cs="Arial"/>
          <w:sz w:val="24"/>
          <w:szCs w:val="24"/>
          <w:lang w:val="es-ES"/>
        </w:rPr>
        <w:t>95</w:t>
      </w:r>
      <w:r w:rsidRPr="00371BBC">
        <w:rPr>
          <w:rFonts w:ascii="Arial" w:hAnsi="Arial" w:cs="Arial"/>
          <w:sz w:val="24"/>
          <w:szCs w:val="24"/>
          <w:lang w:val="es-ES"/>
        </w:rPr>
        <w:t xml:space="preserve"> créditos a usuarios correspondientes al mes de </w:t>
      </w:r>
      <w:r w:rsidR="00BA7E5F" w:rsidRPr="00371BBC">
        <w:rPr>
          <w:rFonts w:ascii="Arial" w:hAnsi="Arial" w:cs="Arial"/>
          <w:sz w:val="24"/>
          <w:szCs w:val="24"/>
          <w:lang w:val="es-ES"/>
        </w:rPr>
        <w:t>mayo</w:t>
      </w:r>
      <w:r w:rsidRPr="00371BBC">
        <w:rPr>
          <w:rFonts w:ascii="Arial" w:hAnsi="Arial" w:cs="Arial"/>
          <w:sz w:val="24"/>
          <w:szCs w:val="24"/>
          <w:lang w:val="es-ES"/>
        </w:rPr>
        <w:t xml:space="preserve">,  lo cual fueron revisados, a la fecha no se nos han entregado los Créditos y Débitos correspondiente al mes de </w:t>
      </w:r>
      <w:r w:rsidR="00BA7E5F" w:rsidRPr="00371BBC">
        <w:rPr>
          <w:rFonts w:ascii="Arial" w:hAnsi="Arial" w:cs="Arial"/>
          <w:sz w:val="24"/>
          <w:szCs w:val="24"/>
          <w:lang w:val="es-ES"/>
        </w:rPr>
        <w:t>junio</w:t>
      </w:r>
      <w:r w:rsidRPr="00371BBC">
        <w:rPr>
          <w:rFonts w:ascii="Arial" w:hAnsi="Arial" w:cs="Arial"/>
          <w:sz w:val="24"/>
          <w:szCs w:val="24"/>
          <w:lang w:val="es-ES"/>
        </w:rPr>
        <w:t xml:space="preserve">.  </w:t>
      </w:r>
    </w:p>
    <w:p w:rsidR="00BA7E5F" w:rsidRPr="00371BBC" w:rsidRDefault="00BA7E5F"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solicitar mediante comunicación a </w:t>
      </w:r>
      <w:r w:rsidR="004C335E" w:rsidRPr="00371BBC">
        <w:rPr>
          <w:rFonts w:ascii="Arial" w:hAnsi="Arial" w:cs="Arial"/>
          <w:sz w:val="24"/>
          <w:szCs w:val="24"/>
          <w:lang w:val="es-ES"/>
        </w:rPr>
        <w:t>Gestión Comercial</w:t>
      </w:r>
      <w:r w:rsidRPr="00371BBC">
        <w:rPr>
          <w:rFonts w:ascii="Arial" w:hAnsi="Arial" w:cs="Arial"/>
          <w:sz w:val="24"/>
          <w:szCs w:val="24"/>
          <w:lang w:val="es-ES"/>
        </w:rPr>
        <w:t xml:space="preserve"> por parte de la Administración la entrega a tiempo de los reporte diarios de CR., DB. Y Recaudaciones diarias (auditor Lissette Morales)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CAJA CHICA DE LOS DEPARTAMENTOS</w:t>
      </w:r>
    </w:p>
    <w:p w:rsidR="004C335E" w:rsidRPr="00371BBC" w:rsidRDefault="004C335E"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realizaron </w:t>
      </w:r>
      <w:r w:rsidR="004C335E" w:rsidRPr="00371BBC">
        <w:rPr>
          <w:rFonts w:ascii="Arial" w:hAnsi="Arial" w:cs="Arial"/>
          <w:sz w:val="24"/>
          <w:szCs w:val="24"/>
          <w:lang w:val="es-ES"/>
        </w:rPr>
        <w:t>9</w:t>
      </w:r>
      <w:r w:rsidRPr="00371BBC">
        <w:rPr>
          <w:rFonts w:ascii="Arial" w:hAnsi="Arial" w:cs="Arial"/>
          <w:sz w:val="24"/>
          <w:szCs w:val="24"/>
          <w:lang w:val="es-ES"/>
        </w:rPr>
        <w:t xml:space="preserve"> arqueos a las diferentes cajas chicas de los departamentos</w:t>
      </w:r>
      <w:r w:rsidR="004C335E" w:rsidRPr="00371BBC">
        <w:rPr>
          <w:rFonts w:ascii="Arial" w:hAnsi="Arial" w:cs="Arial"/>
          <w:sz w:val="24"/>
          <w:szCs w:val="24"/>
          <w:lang w:val="es-ES"/>
        </w:rPr>
        <w:t>,</w:t>
      </w:r>
      <w:r w:rsidRPr="00371BBC">
        <w:rPr>
          <w:rFonts w:ascii="Arial" w:hAnsi="Arial" w:cs="Arial"/>
          <w:sz w:val="24"/>
          <w:szCs w:val="24"/>
          <w:lang w:val="es-ES"/>
        </w:rPr>
        <w:t xml:space="preserve"> </w:t>
      </w:r>
      <w:r w:rsidR="004C335E" w:rsidRPr="00371BBC">
        <w:rPr>
          <w:rFonts w:ascii="Arial" w:hAnsi="Arial" w:cs="Arial"/>
          <w:sz w:val="24"/>
          <w:szCs w:val="24"/>
          <w:lang w:val="es-ES"/>
        </w:rPr>
        <w:t>t</w:t>
      </w:r>
      <w:r w:rsidRPr="00371BBC">
        <w:rPr>
          <w:rFonts w:ascii="Arial" w:hAnsi="Arial" w:cs="Arial"/>
          <w:sz w:val="24"/>
          <w:szCs w:val="24"/>
          <w:lang w:val="es-ES"/>
        </w:rPr>
        <w:t>odos sin Salvedades.</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EQUIPO BRIGADA ELECTRICA</w:t>
      </w:r>
    </w:p>
    <w:p w:rsidR="004C335E" w:rsidRPr="00371BBC" w:rsidRDefault="004C335E"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w:t>
      </w:r>
      <w:r w:rsidR="00BA7E5F" w:rsidRPr="00371BBC">
        <w:rPr>
          <w:rFonts w:ascii="Arial" w:hAnsi="Arial" w:cs="Arial"/>
          <w:sz w:val="24"/>
          <w:szCs w:val="24"/>
          <w:lang w:val="es-ES"/>
        </w:rPr>
        <w:t>revisaron todos los equipos reportados</w:t>
      </w:r>
      <w:r w:rsidR="004C335E" w:rsidRPr="00371BBC">
        <w:rPr>
          <w:rFonts w:ascii="Arial" w:hAnsi="Arial" w:cs="Arial"/>
          <w:sz w:val="24"/>
          <w:szCs w:val="24"/>
          <w:lang w:val="es-ES"/>
        </w:rPr>
        <w:t xml:space="preserve">, para </w:t>
      </w:r>
      <w:r w:rsidR="002757D3" w:rsidRPr="00371BBC">
        <w:rPr>
          <w:rFonts w:ascii="Arial" w:hAnsi="Arial" w:cs="Arial"/>
          <w:sz w:val="24"/>
          <w:szCs w:val="24"/>
          <w:lang w:val="es-ES"/>
        </w:rPr>
        <w:t>sus reparaciones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SOLICITUDES DE CHEQUES</w:t>
      </w:r>
    </w:p>
    <w:p w:rsidR="004C335E" w:rsidRPr="00371BBC" w:rsidRDefault="004C335E"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lang w:val="es-ES"/>
        </w:rPr>
        <w:t>Se fiscalizaron 12</w:t>
      </w:r>
      <w:r w:rsidR="00BA7E5F" w:rsidRPr="00371BBC">
        <w:rPr>
          <w:rFonts w:ascii="Arial" w:hAnsi="Arial" w:cs="Arial"/>
          <w:sz w:val="24"/>
          <w:szCs w:val="24"/>
          <w:lang w:val="es-ES"/>
        </w:rPr>
        <w:t>7</w:t>
      </w:r>
      <w:r w:rsidRPr="00371BBC">
        <w:rPr>
          <w:rFonts w:ascii="Arial" w:hAnsi="Arial" w:cs="Arial"/>
          <w:sz w:val="24"/>
          <w:szCs w:val="24"/>
          <w:lang w:val="es-ES"/>
        </w:rPr>
        <w:t xml:space="preserve"> solicitudes de cheques en el mes de </w:t>
      </w:r>
      <w:r w:rsidR="00BA7E5F" w:rsidRPr="00371BBC">
        <w:rPr>
          <w:rFonts w:ascii="Arial" w:hAnsi="Arial" w:cs="Arial"/>
          <w:sz w:val="24"/>
          <w:szCs w:val="24"/>
          <w:lang w:val="es-ES"/>
        </w:rPr>
        <w:t>junio</w:t>
      </w:r>
      <w:r w:rsidRPr="00371BBC">
        <w:rPr>
          <w:rFonts w:ascii="Arial" w:hAnsi="Arial" w:cs="Arial"/>
          <w:sz w:val="24"/>
          <w:szCs w:val="24"/>
          <w:lang w:val="es-ES"/>
        </w:rPr>
        <w:t xml:space="preserve">, la cual se procedió a enviar a la Administración. (Auditadas por Francisca Peralta, Encda. Depto. Y Arsenio Lantigua Auditor). </w:t>
      </w:r>
      <w:r w:rsidRPr="00371BBC">
        <w:rPr>
          <w:rFonts w:ascii="Arial" w:hAnsi="Arial" w:cs="Arial"/>
          <w:sz w:val="24"/>
          <w:szCs w:val="24"/>
          <w:u w:val="single"/>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PRODUCTOS QUIMICOS</w:t>
      </w:r>
    </w:p>
    <w:p w:rsidR="00DB7E24" w:rsidRPr="00371BBC" w:rsidRDefault="00BA7E5F"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Se realizó inventario de</w:t>
      </w:r>
      <w:r w:rsidR="002757D3" w:rsidRPr="00371BBC">
        <w:rPr>
          <w:rFonts w:ascii="Arial" w:hAnsi="Arial" w:cs="Arial"/>
          <w:sz w:val="24"/>
          <w:szCs w:val="24"/>
          <w:lang w:val="es-ES"/>
        </w:rPr>
        <w:t xml:space="preserve"> P</w:t>
      </w:r>
      <w:r w:rsidRPr="00371BBC">
        <w:rPr>
          <w:rFonts w:ascii="Arial" w:hAnsi="Arial" w:cs="Arial"/>
          <w:sz w:val="24"/>
          <w:szCs w:val="24"/>
          <w:lang w:val="es-ES"/>
        </w:rPr>
        <w:t>roductos Químicos</w:t>
      </w:r>
      <w:r w:rsidR="00DB7E24" w:rsidRPr="00371BBC">
        <w:rPr>
          <w:rFonts w:ascii="Arial" w:hAnsi="Arial" w:cs="Arial"/>
          <w:sz w:val="24"/>
          <w:szCs w:val="24"/>
          <w:lang w:val="es-ES"/>
        </w:rPr>
        <w:t xml:space="preserve"> (Auditado por Arsenio Lantigua).</w:t>
      </w:r>
    </w:p>
    <w:p w:rsidR="00BA7E5F" w:rsidRPr="00371BBC" w:rsidRDefault="00BA7E5F"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No dejar agotar la existente de estos </w:t>
      </w:r>
      <w:r w:rsidR="002757D3" w:rsidRPr="00371BBC">
        <w:rPr>
          <w:rFonts w:ascii="Arial" w:hAnsi="Arial" w:cs="Arial"/>
          <w:sz w:val="24"/>
          <w:szCs w:val="24"/>
          <w:lang w:val="es-ES"/>
        </w:rPr>
        <w:t>P</w:t>
      </w:r>
      <w:r w:rsidRPr="00371BBC">
        <w:rPr>
          <w:rFonts w:ascii="Arial" w:hAnsi="Arial" w:cs="Arial"/>
          <w:sz w:val="24"/>
          <w:szCs w:val="24"/>
          <w:lang w:val="es-ES"/>
        </w:rPr>
        <w:t xml:space="preserve">roductos, ya que son imprescindible para la potabilización del agua. </w:t>
      </w:r>
    </w:p>
    <w:p w:rsidR="00DB7E24" w:rsidRPr="00371BBC" w:rsidRDefault="00DB7E24" w:rsidP="002757D3">
      <w:pPr>
        <w:pStyle w:val="Sinespaciado"/>
        <w:contextualSpacing/>
        <w:jc w:val="both"/>
        <w:rPr>
          <w:rFonts w:ascii="Arial" w:hAnsi="Arial" w:cs="Arial"/>
          <w:sz w:val="24"/>
          <w:szCs w:val="24"/>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Default="00BA7E5F" w:rsidP="002757D3">
      <w:pPr>
        <w:pStyle w:val="Sinespaciado"/>
        <w:contextualSpacing/>
        <w:jc w:val="both"/>
        <w:rPr>
          <w:rFonts w:ascii="Arial" w:hAnsi="Arial" w:cs="Arial"/>
          <w:b/>
          <w:sz w:val="24"/>
          <w:szCs w:val="24"/>
          <w:u w:val="single"/>
          <w:lang w:val="es-ES"/>
        </w:rPr>
      </w:pPr>
    </w:p>
    <w:p w:rsid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RECOMENDACIONES GENERALES</w:t>
      </w:r>
    </w:p>
    <w:p w:rsidR="002757D3" w:rsidRPr="00DB7E24" w:rsidRDefault="002757D3"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Recomendamos dar seguimiento a los levantamientos y sugerencias hechas en cada caso, ya que le permite a la gerencia de CORAAPPLATA cumplir con sus objetivos y metas propuestas, así como nos lo</w:t>
      </w:r>
      <w:r w:rsidR="002757D3">
        <w:rPr>
          <w:rFonts w:ascii="Arial" w:hAnsi="Arial" w:cs="Arial"/>
          <w:b/>
          <w:sz w:val="24"/>
          <w:szCs w:val="24"/>
          <w:lang w:val="es-ES"/>
        </w:rPr>
        <w:t>s</w:t>
      </w:r>
      <w:r w:rsidRPr="00DB7E24">
        <w:rPr>
          <w:rFonts w:ascii="Arial" w:hAnsi="Arial" w:cs="Arial"/>
          <w:b/>
          <w:sz w:val="24"/>
          <w:szCs w:val="24"/>
          <w:lang w:val="es-ES"/>
        </w:rPr>
        <w:t xml:space="preserve"> exige el Ministerio de Administración Publica y las leyes vigente. </w:t>
      </w: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Francisca Peralta, MA.</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Encda. Unidad Revisión y Control Operacional</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w:t>
      </w:r>
    </w:p>
    <w:sectPr w:rsidR="00DB7E24" w:rsidRPr="00DB7E24" w:rsidSect="00404169">
      <w:headerReference w:type="default" r:id="rId8"/>
      <w:footerReference w:type="default" r:id="rId9"/>
      <w:pgSz w:w="12240" w:h="15840"/>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C9" w:rsidRDefault="00B47EC9" w:rsidP="0084626A">
      <w:pPr>
        <w:spacing w:after="0" w:line="240" w:lineRule="auto"/>
      </w:pPr>
      <w:r>
        <w:separator/>
      </w:r>
    </w:p>
  </w:endnote>
  <w:endnote w:type="continuationSeparator" w:id="0">
    <w:p w:rsidR="00B47EC9" w:rsidRDefault="00B47EC9" w:rsidP="0084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6A" w:rsidRPr="00C602B4" w:rsidRDefault="00886C4F">
    <w:pPr>
      <w:pStyle w:val="Piedepgina"/>
      <w:rPr>
        <w:b/>
        <w:color w:val="0F243E" w:themeColor="text2" w:themeShade="80"/>
        <w:sz w:val="20"/>
        <w:szCs w:val="20"/>
        <w:lang w:val="es-ES"/>
      </w:rPr>
    </w:pPr>
    <w:r>
      <w:rPr>
        <w:b/>
        <w:color w:val="0F243E" w:themeColor="text2" w:themeShade="80"/>
        <w:sz w:val="20"/>
        <w:szCs w:val="20"/>
        <w:lang w:val="es-ES"/>
      </w:rPr>
      <w:t xml:space="preserve">                             </w:t>
    </w:r>
    <w:r w:rsidR="0084626A" w:rsidRPr="00C602B4">
      <w:rPr>
        <w:b/>
        <w:color w:val="0F243E" w:themeColor="text2" w:themeShade="80"/>
        <w:sz w:val="20"/>
        <w:szCs w:val="20"/>
        <w:lang w:val="es-ES"/>
      </w:rPr>
      <w:t xml:space="preserve">Calle Villanueva </w:t>
    </w:r>
    <w:r w:rsidR="0084626A" w:rsidRPr="00C602B4">
      <w:rPr>
        <w:rFonts w:cstheme="minorHAnsi"/>
        <w:b/>
        <w:color w:val="0F243E" w:themeColor="text2" w:themeShade="80"/>
        <w:sz w:val="20"/>
        <w:szCs w:val="20"/>
        <w:lang w:val="es-ES"/>
      </w:rPr>
      <w:t>#</w:t>
    </w:r>
    <w:r w:rsidR="0084626A" w:rsidRPr="00C602B4">
      <w:rPr>
        <w:b/>
        <w:color w:val="0F243E" w:themeColor="text2" w:themeShade="80"/>
        <w:sz w:val="20"/>
        <w:szCs w:val="20"/>
        <w:lang w:val="es-ES"/>
      </w:rPr>
      <w:t>44. Puerto Plata, Republica Dominicana. Tel.: 809-586-2461. Fax.: 809-586-3608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C9" w:rsidRDefault="00B47EC9" w:rsidP="0084626A">
      <w:pPr>
        <w:spacing w:after="0" w:line="240" w:lineRule="auto"/>
      </w:pPr>
      <w:r>
        <w:separator/>
      </w:r>
    </w:p>
  </w:footnote>
  <w:footnote w:type="continuationSeparator" w:id="0">
    <w:p w:rsidR="00B47EC9" w:rsidRDefault="00B47EC9" w:rsidP="0084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3" w:rsidRDefault="00EA26C3" w:rsidP="00EA26C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DO" w:vendorID="64" w:dllVersion="0" w:nlCheck="1" w:checkStyle="0"/>
  <w:activeWritingStyle w:appName="MSWord" w:lang="es-ES" w:vendorID="64" w:dllVersion="0" w:nlCheck="1" w:checkStyle="0"/>
  <w:activeWritingStyle w:appName="MSWord" w:lang="es-ES" w:vendorID="64" w:dllVersion="6" w:nlCheck="1" w:checkStyle="1"/>
  <w:activeWritingStyle w:appName="MSWord" w:lang="es-DO" w:vendorID="64" w:dllVersion="6" w:nlCheck="1" w:checkStyle="1"/>
  <w:activeWritingStyle w:appName="MSWord" w:lang="es-D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B3"/>
    <w:rsid w:val="00014428"/>
    <w:rsid w:val="000469BE"/>
    <w:rsid w:val="0006736C"/>
    <w:rsid w:val="000B579F"/>
    <w:rsid w:val="000B6E82"/>
    <w:rsid w:val="00123BE7"/>
    <w:rsid w:val="00155A36"/>
    <w:rsid w:val="001E7A43"/>
    <w:rsid w:val="00207575"/>
    <w:rsid w:val="002757D3"/>
    <w:rsid w:val="00355D83"/>
    <w:rsid w:val="00367128"/>
    <w:rsid w:val="00371BBC"/>
    <w:rsid w:val="00404169"/>
    <w:rsid w:val="004C335E"/>
    <w:rsid w:val="004D1B71"/>
    <w:rsid w:val="004E4294"/>
    <w:rsid w:val="00502EC6"/>
    <w:rsid w:val="00593398"/>
    <w:rsid w:val="005A64C3"/>
    <w:rsid w:val="005D28F0"/>
    <w:rsid w:val="005D4DD9"/>
    <w:rsid w:val="00672502"/>
    <w:rsid w:val="006E4376"/>
    <w:rsid w:val="00762A2E"/>
    <w:rsid w:val="007676AD"/>
    <w:rsid w:val="007A1E1F"/>
    <w:rsid w:val="007B3A11"/>
    <w:rsid w:val="007B62F8"/>
    <w:rsid w:val="007E7D2B"/>
    <w:rsid w:val="0084626A"/>
    <w:rsid w:val="00886C4F"/>
    <w:rsid w:val="008922E2"/>
    <w:rsid w:val="008A09E9"/>
    <w:rsid w:val="00937ACB"/>
    <w:rsid w:val="00945CB3"/>
    <w:rsid w:val="00967D1F"/>
    <w:rsid w:val="009840BA"/>
    <w:rsid w:val="00984C43"/>
    <w:rsid w:val="00A04256"/>
    <w:rsid w:val="00A22A7A"/>
    <w:rsid w:val="00B136E8"/>
    <w:rsid w:val="00B46A4F"/>
    <w:rsid w:val="00B47EC9"/>
    <w:rsid w:val="00B874C6"/>
    <w:rsid w:val="00BA7E5F"/>
    <w:rsid w:val="00C07447"/>
    <w:rsid w:val="00C0775B"/>
    <w:rsid w:val="00C602B4"/>
    <w:rsid w:val="00C90917"/>
    <w:rsid w:val="00CA0F10"/>
    <w:rsid w:val="00CD7AED"/>
    <w:rsid w:val="00DB25DB"/>
    <w:rsid w:val="00DB7E24"/>
    <w:rsid w:val="00E80921"/>
    <w:rsid w:val="00EA26C3"/>
    <w:rsid w:val="00EB6930"/>
    <w:rsid w:val="00EC3C94"/>
    <w:rsid w:val="00F321D9"/>
    <w:rsid w:val="00F45D1D"/>
    <w:rsid w:val="00FA0AE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CB"/>
  </w:style>
  <w:style w:type="paragraph" w:styleId="Ttulo1">
    <w:name w:val="heading 1"/>
    <w:basedOn w:val="Normal"/>
    <w:next w:val="Normal"/>
    <w:link w:val="Ttulo1Car"/>
    <w:uiPriority w:val="9"/>
    <w:qFormat/>
    <w:rsid w:val="00945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26A"/>
  </w:style>
  <w:style w:type="table" w:styleId="Tablaconcuadrcula">
    <w:name w:val="Table Grid"/>
    <w:basedOn w:val="Tablanormal"/>
    <w:uiPriority w:val="59"/>
    <w:rsid w:val="0093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CB"/>
  </w:style>
  <w:style w:type="paragraph" w:styleId="Ttulo1">
    <w:name w:val="heading 1"/>
    <w:basedOn w:val="Normal"/>
    <w:next w:val="Normal"/>
    <w:link w:val="Ttulo1Car"/>
    <w:uiPriority w:val="9"/>
    <w:qFormat/>
    <w:rsid w:val="00945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26A"/>
  </w:style>
  <w:style w:type="table" w:styleId="Tablaconcuadrcula">
    <w:name w:val="Table Grid"/>
    <w:basedOn w:val="Tablanormal"/>
    <w:uiPriority w:val="59"/>
    <w:rsid w:val="0093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1347</Words>
  <Characters>7682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wscorapp</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garciag</dc:creator>
  <cp:lastModifiedBy>Francisca Peralta</cp:lastModifiedBy>
  <cp:revision>3</cp:revision>
  <cp:lastPrinted>2017-07-11T14:02:00Z</cp:lastPrinted>
  <dcterms:created xsi:type="dcterms:W3CDTF">2017-07-11T14:01:00Z</dcterms:created>
  <dcterms:modified xsi:type="dcterms:W3CDTF">2017-07-11T14:03:00Z</dcterms:modified>
</cp:coreProperties>
</file>